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EE2" w:rsidRPr="00CC3125" w:rsidRDefault="00BC2EE2" w:rsidP="008E3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деятельности </w:t>
      </w:r>
    </w:p>
    <w:p w:rsidR="00BC2EE2" w:rsidRPr="00CC3125" w:rsidRDefault="00BC2EE2" w:rsidP="008E3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контрольно-счетной палаты                                                                              </w:t>
      </w:r>
      <w:r w:rsidR="00CC3125" w:rsidRPr="00CC3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Ханты-Мансийского района за </w:t>
      </w:r>
      <w:r w:rsidR="004D2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05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2021</w:t>
      </w:r>
      <w:r w:rsidRPr="00CC3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BC2EE2" w:rsidRPr="00CC3125" w:rsidRDefault="00BC2EE2" w:rsidP="008E3E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2EE2" w:rsidRPr="00CC3125" w:rsidRDefault="00BC2EE2" w:rsidP="008E3E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31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Настоящая информация подготовлена в соответствии                             с Регламентом Контрольно-счетной палаты Ханты-Мансийского района и планом работы контрольно-счетной палаты Ханты-Мансийско</w:t>
      </w:r>
      <w:r w:rsidR="00B050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                       на 2021</w:t>
      </w:r>
      <w:r w:rsidRPr="00CC31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год.</w:t>
      </w:r>
      <w:r w:rsidRPr="00CC3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EE2" w:rsidRPr="00E5464E" w:rsidRDefault="00BC2EE2" w:rsidP="008E3E83">
      <w:pPr>
        <w:spacing w:after="0" w:line="240" w:lineRule="auto"/>
        <w:ind w:left="262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Контрольная деятельность</w:t>
      </w:r>
    </w:p>
    <w:p w:rsidR="00BC2EE2" w:rsidRPr="00E5464E" w:rsidRDefault="00BC2EE2" w:rsidP="008E3E83">
      <w:pPr>
        <w:spacing w:after="0" w:line="240" w:lineRule="auto"/>
        <w:ind w:left="262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7D52" w:rsidRPr="00BD755D" w:rsidRDefault="00F44691" w:rsidP="008E3E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7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D755D" w:rsidRPr="00BD7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BD7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D5059" w:rsidRPr="00BD7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третьем</w:t>
      </w:r>
      <w:r w:rsidRPr="00BD7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квартале </w:t>
      </w:r>
      <w:r w:rsidR="0075564F" w:rsidRPr="00BD7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продолжается </w:t>
      </w:r>
      <w:r w:rsidRPr="00BD7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контрольного мероприятия:</w:t>
      </w:r>
    </w:p>
    <w:p w:rsidR="00F44691" w:rsidRPr="001E4D6C" w:rsidRDefault="00F44691" w:rsidP="008E3E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755D">
        <w:rPr>
          <w:sz w:val="28"/>
          <w:szCs w:val="28"/>
        </w:rPr>
        <w:tab/>
      </w:r>
      <w:r w:rsidRPr="00BD7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«Проверка соблюдения установленного порядка управления </w:t>
      </w:r>
      <w:r w:rsidR="00AC6049" w:rsidRPr="00BD7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</w:t>
      </w:r>
      <w:r w:rsidRPr="00BD7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распоряжения</w:t>
      </w:r>
      <w:r w:rsidRPr="001E4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имуществом, находящимся в собственности муниципального образования «Сельское поселение Цингалы», исследуемый период 2018-2020 годы.</w:t>
      </w:r>
    </w:p>
    <w:p w:rsidR="009620E1" w:rsidRPr="001E4D6C" w:rsidRDefault="00F44691" w:rsidP="008E3E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D6C">
        <w:rPr>
          <w:rFonts w:ascii="Times New Roman" w:hAnsi="Times New Roman" w:cs="Times New Roman"/>
          <w:sz w:val="28"/>
          <w:szCs w:val="28"/>
        </w:rPr>
        <w:tab/>
        <w:t>Проведение контрольного мероприятия</w:t>
      </w:r>
      <w:r w:rsidR="0075564F" w:rsidRPr="001E4D6C">
        <w:rPr>
          <w:rFonts w:ascii="Times New Roman" w:hAnsi="Times New Roman" w:cs="Times New Roman"/>
          <w:sz w:val="28"/>
          <w:szCs w:val="28"/>
        </w:rPr>
        <w:t xml:space="preserve"> было</w:t>
      </w:r>
      <w:r w:rsidRPr="001E4D6C">
        <w:rPr>
          <w:rFonts w:ascii="Times New Roman" w:hAnsi="Times New Roman" w:cs="Times New Roman"/>
          <w:sz w:val="28"/>
          <w:szCs w:val="28"/>
        </w:rPr>
        <w:t xml:space="preserve"> </w:t>
      </w:r>
      <w:r w:rsidR="005A79A6" w:rsidRPr="001E4D6C">
        <w:rPr>
          <w:rFonts w:ascii="Times New Roman" w:hAnsi="Times New Roman" w:cs="Times New Roman"/>
          <w:sz w:val="28"/>
          <w:szCs w:val="28"/>
        </w:rPr>
        <w:t xml:space="preserve">приостановлено </w:t>
      </w:r>
      <w:r w:rsidR="0075564F" w:rsidRPr="001E4D6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A79A6" w:rsidRPr="001E4D6C">
        <w:rPr>
          <w:rFonts w:ascii="Times New Roman" w:hAnsi="Times New Roman" w:cs="Times New Roman"/>
          <w:sz w:val="28"/>
          <w:szCs w:val="28"/>
        </w:rPr>
        <w:t>с 28.04.2021,</w:t>
      </w:r>
      <w:r w:rsidR="00167D3D" w:rsidRPr="00167D3D">
        <w:rPr>
          <w:rFonts w:ascii="Times New Roman" w:hAnsi="Times New Roman" w:cs="Times New Roman"/>
          <w:sz w:val="28"/>
          <w:szCs w:val="28"/>
        </w:rPr>
        <w:t xml:space="preserve"> </w:t>
      </w:r>
      <w:r w:rsidR="00167D3D">
        <w:rPr>
          <w:rFonts w:ascii="Times New Roman" w:hAnsi="Times New Roman" w:cs="Times New Roman"/>
          <w:sz w:val="28"/>
          <w:szCs w:val="28"/>
        </w:rPr>
        <w:t>по причине</w:t>
      </w:r>
      <w:r w:rsidR="00E9728C" w:rsidRPr="001E4D6C">
        <w:rPr>
          <w:rFonts w:ascii="Times New Roman" w:hAnsi="Times New Roman" w:cs="Times New Roman"/>
          <w:sz w:val="28"/>
          <w:szCs w:val="28"/>
        </w:rPr>
        <w:t xml:space="preserve"> непредставлени</w:t>
      </w:r>
      <w:r w:rsidR="00167D3D">
        <w:rPr>
          <w:rFonts w:ascii="Times New Roman" w:hAnsi="Times New Roman" w:cs="Times New Roman"/>
          <w:sz w:val="28"/>
          <w:szCs w:val="28"/>
        </w:rPr>
        <w:t>я</w:t>
      </w:r>
      <w:r w:rsidR="00E9728C" w:rsidRPr="001E4D6C">
        <w:rPr>
          <w:rFonts w:ascii="Times New Roman" w:hAnsi="Times New Roman" w:cs="Times New Roman"/>
          <w:sz w:val="28"/>
          <w:szCs w:val="28"/>
        </w:rPr>
        <w:t xml:space="preserve"> объектом контроля документов </w:t>
      </w:r>
      <w:r w:rsidR="00AC6049" w:rsidRPr="001E4D6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9728C" w:rsidRPr="001E4D6C">
        <w:rPr>
          <w:rFonts w:ascii="Times New Roman" w:hAnsi="Times New Roman" w:cs="Times New Roman"/>
          <w:sz w:val="28"/>
          <w:szCs w:val="28"/>
        </w:rPr>
        <w:t>по зап</w:t>
      </w:r>
      <w:r w:rsidR="001E4D6C" w:rsidRPr="001E4D6C">
        <w:rPr>
          <w:rFonts w:ascii="Times New Roman" w:hAnsi="Times New Roman" w:cs="Times New Roman"/>
          <w:sz w:val="28"/>
          <w:szCs w:val="28"/>
        </w:rPr>
        <w:t>росам контрольно-счетной палаты. Запрашиваемая информация</w:t>
      </w:r>
      <w:r w:rsidR="00B70B8B">
        <w:rPr>
          <w:rFonts w:ascii="Times New Roman" w:hAnsi="Times New Roman" w:cs="Times New Roman"/>
          <w:sz w:val="28"/>
          <w:szCs w:val="28"/>
        </w:rPr>
        <w:t xml:space="preserve"> объектом</w:t>
      </w:r>
      <w:r w:rsidR="00167D3D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1E4D6C" w:rsidRPr="001E4D6C">
        <w:rPr>
          <w:rFonts w:ascii="Times New Roman" w:hAnsi="Times New Roman" w:cs="Times New Roman"/>
          <w:sz w:val="28"/>
          <w:szCs w:val="28"/>
        </w:rPr>
        <w:t xml:space="preserve"> не предоставлена. </w:t>
      </w:r>
      <w:r w:rsidR="00167D3D">
        <w:rPr>
          <w:rFonts w:ascii="Times New Roman" w:hAnsi="Times New Roman" w:cs="Times New Roman"/>
          <w:sz w:val="28"/>
          <w:szCs w:val="28"/>
        </w:rPr>
        <w:t xml:space="preserve">Осуществляется подготовка </w:t>
      </w:r>
      <w:r w:rsidR="001E4D6C" w:rsidRPr="001E4D6C">
        <w:rPr>
          <w:rFonts w:ascii="Times New Roman" w:hAnsi="Times New Roman" w:cs="Times New Roman"/>
          <w:sz w:val="28"/>
          <w:szCs w:val="28"/>
        </w:rPr>
        <w:t>акта</w:t>
      </w:r>
      <w:r w:rsidR="009A65C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E4D6C" w:rsidRPr="001E4D6C">
        <w:rPr>
          <w:rFonts w:ascii="Times New Roman" w:hAnsi="Times New Roman" w:cs="Times New Roman"/>
          <w:sz w:val="28"/>
          <w:szCs w:val="28"/>
        </w:rPr>
        <w:t xml:space="preserve"> с учетом имеющихся материалов и информации.</w:t>
      </w:r>
    </w:p>
    <w:p w:rsidR="00B70B8B" w:rsidRDefault="00B70B8B" w:rsidP="00B70B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0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Планируемый срок завершения контрольного мероприятия                          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четвертый</w:t>
      </w:r>
      <w:r w:rsidRPr="00F80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2021 года</w:t>
      </w:r>
      <w:r w:rsidR="00167D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5059" w:rsidRDefault="00A701F6" w:rsidP="00A701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5059" w:rsidRPr="00B7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3D5059" w:rsidRPr="00B70B8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третьем</w:t>
      </w:r>
      <w:proofErr w:type="gramEnd"/>
      <w:r w:rsidR="001B267B" w:rsidRPr="00B7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</w:t>
      </w:r>
      <w:r w:rsidR="003D5059" w:rsidRPr="00B70B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 контрольно</w:t>
      </w:r>
      <w:r w:rsidR="00167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мероприятие:  </w:t>
      </w:r>
      <w:r w:rsidR="003D5059" w:rsidRPr="00B70B8B">
        <w:rPr>
          <w:rFonts w:ascii="Times New Roman" w:eastAsia="Times New Roman" w:hAnsi="Times New Roman" w:cs="Times New Roman"/>
          <w:sz w:val="28"/>
          <w:szCs w:val="28"/>
          <w:lang w:eastAsia="ru-RU"/>
        </w:rPr>
        <w:t>«Аудит</w:t>
      </w:r>
      <w:r w:rsidR="00167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3D5059" w:rsidRPr="00B7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закупок: муниципальное казенное</w:t>
      </w:r>
      <w:r w:rsidR="003D5059" w:rsidRPr="003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общеобразовательное учреждение Ханты-Мансийского района «Детский сад «Улыбка» д</w:t>
      </w:r>
      <w:proofErr w:type="gramStart"/>
      <w:r w:rsidR="003D5059" w:rsidRPr="003D5059">
        <w:rPr>
          <w:rFonts w:ascii="Times New Roman" w:eastAsia="Times New Roman" w:hAnsi="Times New Roman" w:cs="Times New Roman"/>
          <w:sz w:val="28"/>
          <w:szCs w:val="28"/>
          <w:lang w:eastAsia="ru-RU"/>
        </w:rPr>
        <w:t>.Я</w:t>
      </w:r>
      <w:proofErr w:type="gramEnd"/>
      <w:r w:rsidR="003D5059" w:rsidRPr="003D5059">
        <w:rPr>
          <w:rFonts w:ascii="Times New Roman" w:eastAsia="Times New Roman" w:hAnsi="Times New Roman" w:cs="Times New Roman"/>
          <w:sz w:val="28"/>
          <w:szCs w:val="28"/>
          <w:lang w:eastAsia="ru-RU"/>
        </w:rPr>
        <w:t>рки»</w:t>
      </w:r>
      <w:r w:rsidR="003D50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5059" w:rsidRPr="003D5059" w:rsidRDefault="003D5059" w:rsidP="00BD755D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Объект контрольного мероприятия</w:t>
      </w:r>
      <w:r w:rsidR="00BD755D" w:rsidRPr="00BD755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казенное дошкольное общеобразовательное учреждение Ханты-Мансийского района «Детский сад «Улыбка» д.</w:t>
      </w:r>
      <w:r w:rsidR="00CC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Ярки». </w:t>
      </w:r>
    </w:p>
    <w:p w:rsidR="003D5059" w:rsidRPr="00CC56A5" w:rsidRDefault="00CC56A5" w:rsidP="00A701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6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Проводится основной этап контрольного мероприятия.</w:t>
      </w:r>
    </w:p>
    <w:p w:rsidR="003D5059" w:rsidRPr="00460015" w:rsidRDefault="00CC56A5" w:rsidP="00A701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0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Планируемый срок завершения контрольного мероприятия                          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четвертый</w:t>
      </w:r>
      <w:r w:rsidRPr="00F80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2021 года</w:t>
      </w:r>
      <w:r w:rsidR="004600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5059" w:rsidRDefault="003D5059" w:rsidP="00A701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C2EE2" w:rsidRPr="00A84E17" w:rsidRDefault="00BC2EE2" w:rsidP="008E3E83">
      <w:pPr>
        <w:keepNext/>
        <w:spacing w:after="0" w:line="240" w:lineRule="auto"/>
        <w:ind w:left="1134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x-none"/>
        </w:rPr>
      </w:pPr>
      <w:r w:rsidRPr="00A84E17">
        <w:rPr>
          <w:rFonts w:ascii="Times New Roman" w:eastAsia="Times New Roman" w:hAnsi="Times New Roman" w:cs="Times New Roman"/>
          <w:b/>
          <w:kern w:val="32"/>
          <w:sz w:val="28"/>
          <w:szCs w:val="32"/>
          <w:lang w:eastAsia="x-none"/>
        </w:rPr>
        <w:t xml:space="preserve">2. </w:t>
      </w:r>
      <w:r w:rsidRPr="00A84E17">
        <w:rPr>
          <w:rFonts w:ascii="Times New Roman" w:eastAsia="Times New Roman" w:hAnsi="Times New Roman" w:cs="Times New Roman"/>
          <w:b/>
          <w:kern w:val="32"/>
          <w:sz w:val="28"/>
          <w:szCs w:val="32"/>
          <w:lang w:val="x-none" w:eastAsia="x-none"/>
        </w:rPr>
        <w:t xml:space="preserve">Экспертно-аналитическая, </w:t>
      </w:r>
      <w:r w:rsidRPr="00A84E17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val="x-none" w:eastAsia="x-none"/>
        </w:rPr>
        <w:t>информационная</w:t>
      </w:r>
    </w:p>
    <w:p w:rsidR="00BC2EE2" w:rsidRPr="00A84E17" w:rsidRDefault="00BC2EE2" w:rsidP="008E3E83">
      <w:pPr>
        <w:keepNext/>
        <w:spacing w:after="0" w:line="240" w:lineRule="auto"/>
        <w:ind w:left="1134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x-none"/>
        </w:rPr>
      </w:pPr>
      <w:r w:rsidRPr="00A84E17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val="x-none" w:eastAsia="x-none"/>
        </w:rPr>
        <w:t>и другая деятельность</w:t>
      </w:r>
    </w:p>
    <w:p w:rsidR="009911CE" w:rsidRPr="00A84E17" w:rsidRDefault="009911CE" w:rsidP="008E3E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760" w:rsidRPr="00A84E17" w:rsidRDefault="009911CE" w:rsidP="008E3E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E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59BA" w:rsidRPr="00A84E17">
        <w:rPr>
          <w:rFonts w:ascii="Times New Roman" w:hAnsi="Times New Roman" w:cs="Times New Roman"/>
          <w:sz w:val="28"/>
          <w:szCs w:val="28"/>
        </w:rPr>
        <w:t>В</w:t>
      </w:r>
      <w:r w:rsidR="00B70B8B" w:rsidRPr="00A84E17">
        <w:rPr>
          <w:rFonts w:ascii="Times New Roman" w:hAnsi="Times New Roman" w:cs="Times New Roman"/>
          <w:sz w:val="28"/>
          <w:szCs w:val="28"/>
        </w:rPr>
        <w:t xml:space="preserve"> третьем</w:t>
      </w:r>
      <w:r w:rsidR="00141927" w:rsidRPr="00A84E17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="00F0282B" w:rsidRPr="00A84E17">
        <w:rPr>
          <w:rFonts w:ascii="Times New Roman" w:hAnsi="Times New Roman" w:cs="Times New Roman"/>
          <w:sz w:val="28"/>
          <w:szCs w:val="28"/>
        </w:rPr>
        <w:t>2021</w:t>
      </w:r>
      <w:r w:rsidR="009C59BA" w:rsidRPr="00A84E17">
        <w:rPr>
          <w:rFonts w:ascii="Times New Roman" w:hAnsi="Times New Roman" w:cs="Times New Roman"/>
          <w:sz w:val="28"/>
          <w:szCs w:val="28"/>
        </w:rPr>
        <w:t xml:space="preserve"> года п</w:t>
      </w:r>
      <w:r w:rsidR="009C59BA" w:rsidRPr="00A84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роведено </w:t>
      </w:r>
      <w:r w:rsidR="002138DC" w:rsidRPr="00A84E1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53760" w:rsidRPr="00A84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экспертно-аналитических мероприятий, из них:</w:t>
      </w:r>
    </w:p>
    <w:p w:rsidR="001A1D76" w:rsidRPr="00A84E17" w:rsidRDefault="003414CC" w:rsidP="008E3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</w:t>
      </w:r>
      <w:r w:rsidR="00A84E17" w:rsidRPr="00A84E17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="002138DC" w:rsidRPr="00A84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проведены</w:t>
      </w:r>
      <w:r w:rsidR="00953760" w:rsidRPr="00A84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0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требованию</w:t>
      </w:r>
      <w:r w:rsidR="001A1D76" w:rsidRPr="00A84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8DC" w:rsidRPr="00A84E17">
        <w:rPr>
          <w:rFonts w:ascii="Times New Roman" w:hAnsi="Times New Roman" w:cs="Times New Roman"/>
          <w:sz w:val="28"/>
          <w:szCs w:val="28"/>
        </w:rPr>
        <w:t xml:space="preserve">Ханты-Мансийской </w:t>
      </w:r>
      <w:r w:rsidR="001A1D76" w:rsidRPr="00A84E17">
        <w:rPr>
          <w:rFonts w:ascii="Times New Roman" w:hAnsi="Times New Roman" w:cs="Times New Roman"/>
          <w:sz w:val="28"/>
          <w:szCs w:val="28"/>
        </w:rPr>
        <w:t>межрайонной прокуратуры, в  том числе:</w:t>
      </w:r>
      <w:r w:rsidR="00F0282B" w:rsidRPr="00A84E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927" w:rsidRPr="00A84E17" w:rsidRDefault="009E0B2E" w:rsidP="008E3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E17">
        <w:rPr>
          <w:rFonts w:ascii="Times New Roman" w:hAnsi="Times New Roman" w:cs="Times New Roman"/>
          <w:sz w:val="28"/>
          <w:szCs w:val="28"/>
        </w:rPr>
        <w:tab/>
      </w:r>
      <w:r w:rsidR="000F6F24" w:rsidRPr="00A84E17">
        <w:rPr>
          <w:rFonts w:ascii="Times New Roman" w:hAnsi="Times New Roman" w:cs="Times New Roman"/>
          <w:sz w:val="28"/>
          <w:szCs w:val="28"/>
        </w:rPr>
        <w:t>1)</w:t>
      </w:r>
      <w:r w:rsidR="00F47E18" w:rsidRPr="00A84E17">
        <w:rPr>
          <w:rFonts w:ascii="Times New Roman" w:hAnsi="Times New Roman" w:cs="Times New Roman"/>
          <w:sz w:val="28"/>
          <w:szCs w:val="28"/>
        </w:rPr>
        <w:t xml:space="preserve"> </w:t>
      </w:r>
      <w:r w:rsidR="001A1D76" w:rsidRPr="00A84E17">
        <w:rPr>
          <w:rFonts w:ascii="Times New Roman" w:hAnsi="Times New Roman" w:cs="Times New Roman"/>
          <w:sz w:val="28"/>
          <w:szCs w:val="28"/>
        </w:rPr>
        <w:t>по требованию</w:t>
      </w:r>
      <w:r w:rsidR="00A42539" w:rsidRPr="00A84E17">
        <w:rPr>
          <w:rFonts w:ascii="Times New Roman" w:hAnsi="Times New Roman" w:cs="Times New Roman"/>
          <w:sz w:val="28"/>
          <w:szCs w:val="28"/>
        </w:rPr>
        <w:t xml:space="preserve"> </w:t>
      </w:r>
      <w:r w:rsidRPr="00A84E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Ханты-Мансийского межрайонного прокурора В.Г.Беленцова от 13.07.2021 № 547-и-2021</w:t>
      </w:r>
      <w:r w:rsidR="00A42539" w:rsidRPr="00A84E17">
        <w:rPr>
          <w:rFonts w:ascii="Times New Roman" w:hAnsi="Times New Roman" w:cs="Times New Roman"/>
          <w:sz w:val="28"/>
          <w:szCs w:val="28"/>
        </w:rPr>
        <w:t xml:space="preserve"> об оказании содействия</w:t>
      </w:r>
      <w:r w:rsidR="00931F5C" w:rsidRPr="00A84E17">
        <w:rPr>
          <w:rFonts w:ascii="Times New Roman" w:hAnsi="Times New Roman" w:cs="Times New Roman"/>
          <w:sz w:val="28"/>
          <w:szCs w:val="28"/>
        </w:rPr>
        <w:t xml:space="preserve">  </w:t>
      </w:r>
      <w:r w:rsidR="00A42539" w:rsidRPr="00A84E17">
        <w:rPr>
          <w:rFonts w:ascii="Times New Roman" w:hAnsi="Times New Roman" w:cs="Times New Roman"/>
          <w:sz w:val="28"/>
          <w:szCs w:val="28"/>
        </w:rPr>
        <w:t>в проведении проверочных мероприятий</w:t>
      </w:r>
      <w:r w:rsidR="00F0282B" w:rsidRPr="00A84E17">
        <w:rPr>
          <w:rFonts w:ascii="Times New Roman" w:hAnsi="Times New Roman" w:cs="Times New Roman"/>
          <w:sz w:val="28"/>
          <w:szCs w:val="28"/>
        </w:rPr>
        <w:t xml:space="preserve"> </w:t>
      </w:r>
      <w:r w:rsidR="00B63536" w:rsidRPr="00A84E17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931F5C" w:rsidRPr="00A84E1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63536" w:rsidRPr="00A84E17">
        <w:rPr>
          <w:rFonts w:ascii="Times New Roman" w:hAnsi="Times New Roman" w:cs="Times New Roman"/>
          <w:sz w:val="28"/>
          <w:szCs w:val="28"/>
        </w:rPr>
        <w:t>экспертно-аналитическое мероприятие</w:t>
      </w:r>
      <w:r w:rsidRPr="00A84E17">
        <w:rPr>
          <w:rFonts w:ascii="Times New Roman" w:hAnsi="Times New Roman" w:cs="Times New Roman"/>
          <w:sz w:val="28"/>
          <w:szCs w:val="28"/>
        </w:rPr>
        <w:t xml:space="preserve"> </w:t>
      </w:r>
      <w:r w:rsidRPr="00A84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«Соблюдение требований </w:t>
      </w:r>
      <w:r w:rsidRPr="00A84E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законодательства администрацие</w:t>
      </w:r>
      <w:r w:rsidR="008C51BC" w:rsidRPr="00A84E1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84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 в рамках требования Ханты-Мансийской межрайонной прокуратуры </w:t>
      </w:r>
      <w:r w:rsidR="00167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A84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13.07.2021 № 547-и-2021» </w:t>
      </w:r>
      <w:r w:rsidRPr="00A84E17">
        <w:rPr>
          <w:rFonts w:ascii="Times New Roman" w:hAnsi="Times New Roman" w:cs="Times New Roman"/>
          <w:sz w:val="28"/>
          <w:szCs w:val="28"/>
        </w:rPr>
        <w:t>(по состоянию  на 01.07.2021)</w:t>
      </w:r>
      <w:r w:rsidR="00141927" w:rsidRPr="00A84E17">
        <w:rPr>
          <w:rFonts w:ascii="Times New Roman" w:hAnsi="Times New Roman" w:cs="Times New Roman"/>
          <w:sz w:val="28"/>
          <w:szCs w:val="28"/>
        </w:rPr>
        <w:t xml:space="preserve">, в части </w:t>
      </w:r>
      <w:r w:rsidR="008C51BC" w:rsidRPr="00A84E17">
        <w:rPr>
          <w:rFonts w:ascii="Times New Roman" w:hAnsi="Times New Roman" w:cs="Times New Roman"/>
          <w:sz w:val="28"/>
          <w:szCs w:val="28"/>
        </w:rPr>
        <w:t>фактов, изложенных в обращении депутата Думы Ханты-Мансийского района А.В.Андреева (№ 01-ОГ-5720 от 06.07.2021)</w:t>
      </w:r>
      <w:r w:rsidR="00141927" w:rsidRPr="00A84E17">
        <w:rPr>
          <w:rFonts w:ascii="Times New Roman" w:hAnsi="Times New Roman" w:cs="Times New Roman"/>
          <w:sz w:val="28"/>
          <w:szCs w:val="28"/>
        </w:rPr>
        <w:t>.</w:t>
      </w:r>
    </w:p>
    <w:p w:rsidR="007426AE" w:rsidRPr="00167D3D" w:rsidRDefault="002B1E8D" w:rsidP="00742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E17">
        <w:rPr>
          <w:rFonts w:ascii="Times New Roman" w:hAnsi="Times New Roman" w:cs="Times New Roman"/>
          <w:sz w:val="28"/>
          <w:szCs w:val="28"/>
        </w:rPr>
        <w:t>Объекты экспертно-аналитического мероприятия:</w:t>
      </w:r>
      <w:r w:rsidR="0012062C" w:rsidRPr="00A84E17">
        <w:rPr>
          <w:rFonts w:ascii="Times New Roman" w:hAnsi="Times New Roman" w:cs="Times New Roman"/>
          <w:sz w:val="28"/>
          <w:szCs w:val="28"/>
        </w:rPr>
        <w:t xml:space="preserve"> </w:t>
      </w:r>
      <w:r w:rsidR="008C51BC" w:rsidRPr="00A84E17">
        <w:rPr>
          <w:rFonts w:ascii="Times New Roman" w:hAnsi="Times New Roman" w:cs="Times New Roman"/>
          <w:sz w:val="28"/>
          <w:szCs w:val="28"/>
        </w:rPr>
        <w:t>а</w:t>
      </w:r>
      <w:r w:rsidR="008C51BC" w:rsidRPr="00A84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8C51BC" w:rsidRPr="00167D3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района, департамент имущественных и земельных отношений администрации Ханты-Мансийского района, департамент строительства, архитектуры и ЖКХ администрации Ханты-Мансийского района.</w:t>
      </w:r>
    </w:p>
    <w:p w:rsidR="002B1E8D" w:rsidRPr="00A84E17" w:rsidRDefault="002B1E8D" w:rsidP="007426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E17">
        <w:rPr>
          <w:rFonts w:ascii="Times New Roman" w:hAnsi="Times New Roman" w:cs="Times New Roman"/>
          <w:sz w:val="28"/>
          <w:szCs w:val="28"/>
        </w:rPr>
        <w:t xml:space="preserve">Объем проверенных средств </w:t>
      </w:r>
      <w:r w:rsidR="0012062C" w:rsidRPr="00A84E17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9337E9" w:rsidRPr="00A84E17">
        <w:rPr>
          <w:rFonts w:ascii="Times New Roman" w:hAnsi="Times New Roman" w:cs="Times New Roman"/>
          <w:sz w:val="28"/>
          <w:szCs w:val="28"/>
        </w:rPr>
        <w:t>38 533,0</w:t>
      </w:r>
      <w:r w:rsidR="00F47E18" w:rsidRPr="00A84E17">
        <w:rPr>
          <w:rFonts w:ascii="Times New Roman" w:hAnsi="Times New Roman" w:cs="Times New Roman"/>
          <w:sz w:val="28"/>
          <w:szCs w:val="28"/>
        </w:rPr>
        <w:t xml:space="preserve"> </w:t>
      </w:r>
      <w:r w:rsidR="0012062C" w:rsidRPr="00A84E17">
        <w:rPr>
          <w:rFonts w:ascii="Times New Roman" w:hAnsi="Times New Roman" w:cs="Times New Roman"/>
          <w:sz w:val="28"/>
          <w:szCs w:val="28"/>
        </w:rPr>
        <w:t>тыс. рублей.</w:t>
      </w:r>
    </w:p>
    <w:p w:rsidR="002B1E8D" w:rsidRPr="00A84E17" w:rsidRDefault="002B1E8D" w:rsidP="00742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E17">
        <w:rPr>
          <w:rFonts w:ascii="Times New Roman" w:hAnsi="Times New Roman" w:cs="Times New Roman"/>
          <w:sz w:val="28"/>
          <w:szCs w:val="28"/>
        </w:rPr>
        <w:tab/>
        <w:t xml:space="preserve">Результаты экспертно-аналитического мероприятия направлены </w:t>
      </w:r>
      <w:r w:rsidR="0012062C" w:rsidRPr="00A84E1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84E17">
        <w:rPr>
          <w:rFonts w:ascii="Times New Roman" w:hAnsi="Times New Roman" w:cs="Times New Roman"/>
          <w:sz w:val="28"/>
          <w:szCs w:val="28"/>
        </w:rPr>
        <w:t>в Ханты-Мансийскую межрайонную прокуратуру</w:t>
      </w:r>
      <w:r w:rsidR="007426AE" w:rsidRPr="00A84E17">
        <w:rPr>
          <w:rFonts w:ascii="Times New Roman" w:hAnsi="Times New Roman" w:cs="Times New Roman"/>
          <w:sz w:val="28"/>
          <w:szCs w:val="28"/>
        </w:rPr>
        <w:t>, в департамент финансов Ханты-Мансийского автономного округа-Югры</w:t>
      </w:r>
      <w:r w:rsidRPr="00A84E17">
        <w:rPr>
          <w:rFonts w:ascii="Times New Roman" w:hAnsi="Times New Roman" w:cs="Times New Roman"/>
          <w:sz w:val="28"/>
          <w:szCs w:val="28"/>
        </w:rPr>
        <w:t>.</w:t>
      </w:r>
    </w:p>
    <w:p w:rsidR="007426AE" w:rsidRPr="00A84E17" w:rsidRDefault="007426AE" w:rsidP="00931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E17">
        <w:rPr>
          <w:rFonts w:ascii="Times New Roman" w:hAnsi="Times New Roman" w:cs="Times New Roman"/>
          <w:sz w:val="28"/>
          <w:szCs w:val="28"/>
        </w:rPr>
        <w:tab/>
        <w:t>Информация по результатам экспертно-аналитического мероприятия</w:t>
      </w:r>
      <w:r w:rsidR="00167D3D">
        <w:rPr>
          <w:rFonts w:ascii="Times New Roman" w:hAnsi="Times New Roman" w:cs="Times New Roman"/>
          <w:sz w:val="28"/>
          <w:szCs w:val="28"/>
        </w:rPr>
        <w:t xml:space="preserve">, </w:t>
      </w:r>
      <w:r w:rsidRPr="00A84E17"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</w:t>
      </w:r>
      <w:r w:rsidR="00167D3D">
        <w:rPr>
          <w:rFonts w:ascii="Times New Roman" w:hAnsi="Times New Roman" w:cs="Times New Roman"/>
          <w:sz w:val="28"/>
          <w:szCs w:val="28"/>
        </w:rPr>
        <w:t>,</w:t>
      </w:r>
      <w:r w:rsidRPr="00A84E17">
        <w:rPr>
          <w:rFonts w:ascii="Times New Roman" w:hAnsi="Times New Roman" w:cs="Times New Roman"/>
          <w:sz w:val="28"/>
          <w:szCs w:val="28"/>
        </w:rPr>
        <w:t xml:space="preserve"> направлена депутату Думы</w:t>
      </w:r>
      <w:r w:rsidR="00167D3D">
        <w:rPr>
          <w:rFonts w:ascii="Times New Roman" w:hAnsi="Times New Roman" w:cs="Times New Roman"/>
          <w:sz w:val="28"/>
          <w:szCs w:val="28"/>
        </w:rPr>
        <w:t xml:space="preserve"> </w:t>
      </w:r>
      <w:r w:rsidRPr="00A84E17">
        <w:rPr>
          <w:rFonts w:ascii="Times New Roman" w:hAnsi="Times New Roman" w:cs="Times New Roman"/>
          <w:sz w:val="28"/>
          <w:szCs w:val="28"/>
        </w:rPr>
        <w:t>Ханты-Мансийского района  6-го созыва А.В.Андрееву.</w:t>
      </w:r>
    </w:p>
    <w:p w:rsidR="009337E9" w:rsidRPr="00A84E17" w:rsidRDefault="00312330" w:rsidP="00931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E1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84E17">
        <w:rPr>
          <w:rFonts w:ascii="Times New Roman" w:hAnsi="Times New Roman" w:cs="Times New Roman"/>
          <w:sz w:val="28"/>
          <w:szCs w:val="28"/>
        </w:rPr>
        <w:t xml:space="preserve">2) по </w:t>
      </w:r>
      <w:r w:rsidRPr="00A84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требованию </w:t>
      </w:r>
      <w:r w:rsidR="00931F5C" w:rsidRPr="00A84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межрайонного </w:t>
      </w:r>
      <w:r w:rsidRPr="00A84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прокурора А.А.Майорова </w:t>
      </w:r>
      <w:r w:rsidR="009337E9" w:rsidRPr="00A84E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18.07.2021 № 7-01-2021 об</w:t>
      </w:r>
      <w:r w:rsidRPr="00A84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оказании содействия</w:t>
      </w:r>
      <w:r w:rsidR="00AC6049" w:rsidRPr="00A84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A84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проведении проверочных мероприятий</w:t>
      </w:r>
      <w:r w:rsidR="00ED683C" w:rsidRPr="00A84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</w:t>
      </w:r>
      <w:r w:rsidR="00AC6049" w:rsidRPr="00A84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ED683C" w:rsidRPr="00A84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экспертно-аналитическое мероприятие </w:t>
      </w:r>
      <w:r w:rsidR="009337E9" w:rsidRPr="00A84E17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«Соблюдение порядка утверждения и целевого расходования бюджетных средств муниципальных</w:t>
      </w:r>
      <w:r w:rsidR="00167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«Развитие образования </w:t>
      </w:r>
      <w:r w:rsidR="009337E9" w:rsidRPr="00A84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Ханты-Мансийском районе </w:t>
      </w:r>
      <w:r w:rsidR="00167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9337E9" w:rsidRPr="00A84E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– 2023 годы»,</w:t>
      </w:r>
      <w:r w:rsidR="009337E9" w:rsidRPr="00A84E17">
        <w:rPr>
          <w:rFonts w:ascii="Times New Roman" w:hAnsi="Times New Roman" w:cs="Times New Roman"/>
          <w:sz w:val="28"/>
          <w:szCs w:val="28"/>
        </w:rPr>
        <w:t xml:space="preserve"> «Развитие гражданского общества </w:t>
      </w:r>
      <w:r w:rsidR="00167D3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337E9" w:rsidRPr="00A84E17">
        <w:rPr>
          <w:rFonts w:ascii="Times New Roman" w:hAnsi="Times New Roman" w:cs="Times New Roman"/>
          <w:sz w:val="28"/>
          <w:szCs w:val="28"/>
        </w:rPr>
        <w:t xml:space="preserve">Ханты-Мансийского района на 2019-2023 годы», </w:t>
      </w:r>
      <w:r w:rsidR="009337E9" w:rsidRPr="00A84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«Профилактика правонарушений в сфере обеспечения общественной безопасности </w:t>
      </w:r>
      <w:r w:rsidR="00167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9337E9" w:rsidRPr="00A84E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Ханты-Мансийском районе на</w:t>
      </w:r>
      <w:proofErr w:type="gramEnd"/>
      <w:r w:rsidR="009337E9" w:rsidRPr="00A84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2019-2023 годы», «Безопасность жизнедеятельности   </w:t>
      </w:r>
      <w:proofErr w:type="gramStart"/>
      <w:r w:rsidR="009337E9" w:rsidRPr="00A84E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9337E9" w:rsidRPr="00A84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337E9" w:rsidRPr="00A84E1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="009337E9" w:rsidRPr="00A84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</w:t>
      </w:r>
      <w:r w:rsidR="00167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7E9" w:rsidRPr="00A84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2019-2023 годы»,  </w:t>
      </w:r>
      <w:r w:rsidR="00167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9337E9" w:rsidRPr="00A84E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национального проекта «Образование»</w:t>
      </w:r>
      <w:r w:rsidR="00167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7E9" w:rsidRPr="00A84E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части мероприятий, направленных на противодействие терроризму, исследуемый период</w:t>
      </w:r>
      <w:r w:rsidR="00167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9337E9" w:rsidRPr="00A84E17">
        <w:rPr>
          <w:rFonts w:ascii="Times New Roman" w:eastAsia="Times New Roman" w:hAnsi="Times New Roman" w:cs="Times New Roman"/>
          <w:sz w:val="28"/>
          <w:szCs w:val="28"/>
          <w:lang w:eastAsia="ru-RU"/>
        </w:rPr>
        <w:t>– 2019-2021 годы (по состоянию на 01.</w:t>
      </w:r>
      <w:r w:rsidR="0087264C" w:rsidRPr="0087264C">
        <w:rPr>
          <w:rFonts w:ascii="Times New Roman" w:eastAsia="Times New Roman" w:hAnsi="Times New Roman" w:cs="Times New Roman"/>
          <w:sz w:val="28"/>
          <w:szCs w:val="28"/>
          <w:lang w:eastAsia="ru-RU"/>
        </w:rPr>
        <w:t>07.2021</w:t>
      </w:r>
      <w:r w:rsidR="009337E9" w:rsidRPr="0087264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726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67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мероприятий </w:t>
      </w:r>
      <w:r w:rsidR="009335EC" w:rsidRPr="00A84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реализуемых </w:t>
      </w:r>
      <w:r w:rsidR="009337E9" w:rsidRPr="00A84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национального проекта «Образование» </w:t>
      </w:r>
      <w:r w:rsidR="00167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9337E9" w:rsidRPr="00A84E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мероприятий, направленных на противодействие терроризму</w:t>
      </w:r>
      <w:r w:rsidR="009335EC" w:rsidRPr="00A84E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398F" w:rsidRPr="009335EC" w:rsidRDefault="00ED683C" w:rsidP="0022398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84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экспертно-аналитического мероприятия: </w:t>
      </w:r>
      <w:r w:rsidR="009335EC" w:rsidRPr="009335EC">
        <w:rPr>
          <w:rFonts w:ascii="Times New Roman" w:eastAsia="Calibri" w:hAnsi="Times New Roman" w:cs="Times New Roman"/>
          <w:sz w:val="28"/>
          <w:szCs w:val="28"/>
        </w:rPr>
        <w:t xml:space="preserve">администрация Ханты-Мансийского </w:t>
      </w:r>
      <w:r w:rsidR="00C549A8">
        <w:rPr>
          <w:rFonts w:ascii="Times New Roman" w:eastAsia="Calibri" w:hAnsi="Times New Roman" w:cs="Times New Roman"/>
          <w:sz w:val="28"/>
          <w:szCs w:val="28"/>
        </w:rPr>
        <w:t xml:space="preserve">района </w:t>
      </w:r>
      <w:r w:rsidR="009335EC" w:rsidRPr="009335EC">
        <w:rPr>
          <w:rFonts w:ascii="Times New Roman" w:eastAsia="Calibri" w:hAnsi="Times New Roman" w:cs="Times New Roman"/>
          <w:sz w:val="28"/>
          <w:szCs w:val="28"/>
        </w:rPr>
        <w:t>(отдел по культуре, спорту и социальной политике</w:t>
      </w:r>
      <w:r w:rsidR="009335EC" w:rsidRPr="00A84E1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335EC" w:rsidRPr="009335EC">
        <w:rPr>
          <w:rFonts w:ascii="Times New Roman" w:eastAsia="Calibri" w:hAnsi="Times New Roman" w:cs="Times New Roman"/>
          <w:sz w:val="28"/>
          <w:szCs w:val="28"/>
        </w:rPr>
        <w:t>отдел по организации профилактики правонарушений администрации Ханты-Мансийского района), департамент имущественных и земельных отношений администрации Ханты-Мансийского ра</w:t>
      </w:r>
      <w:r w:rsidR="0022398F">
        <w:rPr>
          <w:rFonts w:ascii="Times New Roman" w:eastAsia="Calibri" w:hAnsi="Times New Roman" w:cs="Times New Roman"/>
          <w:sz w:val="28"/>
          <w:szCs w:val="28"/>
        </w:rPr>
        <w:t xml:space="preserve">йона, </w:t>
      </w:r>
      <w:r w:rsidR="00C549A8">
        <w:rPr>
          <w:rFonts w:ascii="Times New Roman" w:eastAsia="Calibri" w:hAnsi="Times New Roman" w:cs="Times New Roman"/>
          <w:sz w:val="28"/>
          <w:szCs w:val="28"/>
        </w:rPr>
        <w:t xml:space="preserve">комитет </w:t>
      </w:r>
      <w:r w:rsidR="009335EC" w:rsidRPr="009335EC">
        <w:rPr>
          <w:rFonts w:ascii="Times New Roman" w:eastAsia="Calibri" w:hAnsi="Times New Roman" w:cs="Times New Roman"/>
          <w:sz w:val="28"/>
          <w:szCs w:val="28"/>
        </w:rPr>
        <w:t>по образованию администрации Ханты-Мансийского района (подведомств</w:t>
      </w:r>
      <w:r w:rsidR="0022398F">
        <w:rPr>
          <w:rFonts w:ascii="Times New Roman" w:eastAsia="Calibri" w:hAnsi="Times New Roman" w:cs="Times New Roman"/>
          <w:sz w:val="28"/>
          <w:szCs w:val="28"/>
        </w:rPr>
        <w:t xml:space="preserve">енные муниципальные учреждения), </w:t>
      </w:r>
      <w:r w:rsidR="009335EC" w:rsidRPr="009335EC">
        <w:rPr>
          <w:rFonts w:ascii="Times New Roman" w:eastAsia="Calibri" w:hAnsi="Times New Roman" w:cs="Times New Roman"/>
          <w:sz w:val="28"/>
          <w:szCs w:val="28"/>
        </w:rPr>
        <w:t>муниципальное казенное учреждение Ханты-Мансийского района «Управление гражданской з</w:t>
      </w:r>
      <w:r w:rsidR="0022398F">
        <w:rPr>
          <w:rFonts w:ascii="Times New Roman" w:eastAsia="Calibri" w:hAnsi="Times New Roman" w:cs="Times New Roman"/>
          <w:sz w:val="28"/>
          <w:szCs w:val="28"/>
        </w:rPr>
        <w:t>ащиты»,</w:t>
      </w:r>
      <w:r w:rsidR="0022398F" w:rsidRPr="002239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398F" w:rsidRPr="009335EC">
        <w:rPr>
          <w:rFonts w:ascii="Times New Roman" w:eastAsia="Calibri" w:hAnsi="Times New Roman" w:cs="Times New Roman"/>
          <w:sz w:val="28"/>
          <w:szCs w:val="28"/>
        </w:rPr>
        <w:t xml:space="preserve">муниципальное казенное учреждение   </w:t>
      </w:r>
      <w:r w:rsidR="009A65C7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22398F" w:rsidRPr="009335EC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 «Комитет по культуре, </w:t>
      </w:r>
      <w:r w:rsidR="0022398F">
        <w:rPr>
          <w:rFonts w:ascii="Times New Roman" w:eastAsia="Calibri" w:hAnsi="Times New Roman" w:cs="Times New Roman"/>
          <w:sz w:val="28"/>
          <w:szCs w:val="28"/>
        </w:rPr>
        <w:t>спорту и социальной политике».</w:t>
      </w:r>
      <w:proofErr w:type="gramEnd"/>
    </w:p>
    <w:p w:rsidR="00ED683C" w:rsidRPr="00565D75" w:rsidRDefault="00ED683C" w:rsidP="00ED683C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5D7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Объем проверенных средств составил </w:t>
      </w:r>
      <w:r w:rsidR="00565D75" w:rsidRPr="00565D75">
        <w:rPr>
          <w:rFonts w:ascii="Times New Roman" w:eastAsiaTheme="minorHAnsi" w:hAnsi="Times New Roman" w:cs="Times New Roman"/>
          <w:sz w:val="28"/>
          <w:szCs w:val="28"/>
          <w:lang w:eastAsia="en-US"/>
        </w:rPr>
        <w:t>22 267,5 тыс. рублей.</w:t>
      </w:r>
    </w:p>
    <w:p w:rsidR="00ED683C" w:rsidRDefault="00ED683C" w:rsidP="00ED6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98F">
        <w:rPr>
          <w:rFonts w:ascii="Times New Roman" w:hAnsi="Times New Roman" w:cs="Times New Roman"/>
          <w:sz w:val="28"/>
          <w:szCs w:val="28"/>
        </w:rPr>
        <w:tab/>
        <w:t>Результаты экспертно-аналитического мероприятия направлены                       в Ханты-Мансийскую межрайонную прокуратуру.</w:t>
      </w:r>
    </w:p>
    <w:p w:rsidR="006F4C72" w:rsidRPr="0022398F" w:rsidRDefault="006F4C72" w:rsidP="00ED6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824" w:rsidRPr="00A05C2E" w:rsidRDefault="00F77824" w:rsidP="00A05C2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05C2E">
        <w:rPr>
          <w:rFonts w:ascii="Times New Roman" w:hAnsi="Times New Roman" w:cs="Times New Roman"/>
          <w:sz w:val="28"/>
          <w:szCs w:val="28"/>
        </w:rPr>
        <w:t>Кроме того, проведен</w:t>
      </w:r>
      <w:r w:rsidR="00A05C2E" w:rsidRPr="00A05C2E">
        <w:rPr>
          <w:rFonts w:ascii="Times New Roman" w:hAnsi="Times New Roman" w:cs="Times New Roman"/>
          <w:sz w:val="28"/>
          <w:szCs w:val="28"/>
        </w:rPr>
        <w:t xml:space="preserve">о три </w:t>
      </w:r>
      <w:r w:rsidRPr="00A05C2E">
        <w:rPr>
          <w:rFonts w:ascii="Times New Roman" w:hAnsi="Times New Roman" w:cs="Times New Roman"/>
          <w:sz w:val="28"/>
          <w:szCs w:val="28"/>
        </w:rPr>
        <w:t>экспертно-аналитическ</w:t>
      </w:r>
      <w:r w:rsidR="00A05C2E" w:rsidRPr="00A05C2E">
        <w:rPr>
          <w:rFonts w:ascii="Times New Roman" w:hAnsi="Times New Roman" w:cs="Times New Roman"/>
          <w:sz w:val="28"/>
          <w:szCs w:val="28"/>
        </w:rPr>
        <w:t>и</w:t>
      </w:r>
      <w:r w:rsidR="00A05C2E">
        <w:rPr>
          <w:rFonts w:ascii="Times New Roman" w:hAnsi="Times New Roman" w:cs="Times New Roman"/>
          <w:sz w:val="28"/>
          <w:szCs w:val="28"/>
        </w:rPr>
        <w:t>х</w:t>
      </w:r>
      <w:r w:rsidR="006F4C72" w:rsidRPr="00A05C2E">
        <w:rPr>
          <w:rFonts w:ascii="Times New Roman" w:hAnsi="Times New Roman" w:cs="Times New Roman"/>
          <w:sz w:val="28"/>
          <w:szCs w:val="28"/>
        </w:rPr>
        <w:t xml:space="preserve"> </w:t>
      </w:r>
      <w:r w:rsidR="00565D75" w:rsidRPr="00A05C2E">
        <w:rPr>
          <w:rFonts w:ascii="Times New Roman" w:hAnsi="Times New Roman" w:cs="Times New Roman"/>
          <w:sz w:val="28"/>
          <w:szCs w:val="28"/>
        </w:rPr>
        <w:t>мероприяти</w:t>
      </w:r>
      <w:r w:rsidRPr="00A05C2E">
        <w:rPr>
          <w:rFonts w:ascii="Times New Roman" w:hAnsi="Times New Roman" w:cs="Times New Roman"/>
          <w:sz w:val="28"/>
          <w:szCs w:val="28"/>
        </w:rPr>
        <w:t>я</w:t>
      </w:r>
      <w:r w:rsidR="00A05C2E">
        <w:rPr>
          <w:rFonts w:ascii="Times New Roman" w:hAnsi="Times New Roman" w:cs="Times New Roman"/>
          <w:sz w:val="28"/>
          <w:szCs w:val="28"/>
        </w:rPr>
        <w:t xml:space="preserve">    </w:t>
      </w:r>
      <w:r w:rsidR="00A05C2E" w:rsidRPr="00A05C2E">
        <w:rPr>
          <w:rFonts w:ascii="Times New Roman" w:hAnsi="Times New Roman" w:cs="Times New Roman"/>
          <w:sz w:val="28"/>
          <w:szCs w:val="28"/>
        </w:rPr>
        <w:t xml:space="preserve"> на основании писем и обращений</w:t>
      </w:r>
      <w:r w:rsidRPr="00A05C2E">
        <w:rPr>
          <w:rFonts w:ascii="Times New Roman" w:hAnsi="Times New Roman" w:cs="Times New Roman"/>
          <w:sz w:val="28"/>
          <w:szCs w:val="28"/>
        </w:rPr>
        <w:t>:</w:t>
      </w:r>
      <w:r w:rsidR="00565D75" w:rsidRPr="00A05C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A89" w:rsidRPr="00BA7E1D" w:rsidRDefault="00ED1B7A" w:rsidP="00F77824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5C2E">
        <w:rPr>
          <w:rFonts w:ascii="Times New Roman" w:hAnsi="Times New Roman" w:cs="Times New Roman"/>
          <w:sz w:val="28"/>
          <w:szCs w:val="28"/>
        </w:rPr>
        <w:t xml:space="preserve">- </w:t>
      </w:r>
      <w:r w:rsidR="00F77824" w:rsidRPr="00A05C2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565D75" w:rsidRPr="00A05C2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 Счетной палаты Ханты-Мансийского</w:t>
      </w:r>
      <w:r w:rsidR="00565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автономного округа – Югры от 21.05.2021 № 837</w:t>
      </w:r>
      <w:r w:rsidR="006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обращения</w:t>
      </w:r>
      <w:r w:rsidR="00565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депутата Думы</w:t>
      </w:r>
      <w:r w:rsidR="00F77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D7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 В.А.</w:t>
      </w:r>
      <w:r w:rsidR="00565D75" w:rsidRPr="00BA7E1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Филипенко</w:t>
      </w:r>
      <w:r w:rsidR="009A6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565D75" w:rsidRPr="00BA7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C72" w:rsidRPr="00BA7E1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91A89" w:rsidRPr="00BA7E1D">
        <w:rPr>
          <w:rFonts w:eastAsia="Times New Roman"/>
          <w:sz w:val="28"/>
          <w:szCs w:val="28"/>
          <w:lang w:eastAsia="ru-RU"/>
        </w:rPr>
        <w:t xml:space="preserve"> </w:t>
      </w:r>
      <w:r w:rsidR="00A91A89" w:rsidRPr="00BA7E1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«Проверка целевого и эффективного использования бюджетных средств, направленных в 2018 году муниципальному казенному учреждению культуры «Сельский Дом культуры и досуга с. Цингалы», на выполнение наказов избирателей депутатам Думы Ханты-Мансийского автономного округа – Югры - приобретение и установка спортивной площадки</w:t>
      </w:r>
      <w:proofErr w:type="gramEnd"/>
      <w:r w:rsidR="00A91A89" w:rsidRPr="00BA7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A91A89" w:rsidRPr="00BA7E1D">
        <w:rPr>
          <w:rFonts w:ascii="Times New Roman" w:eastAsia="Times New Roman" w:hAnsi="Times New Roman" w:cs="Times New Roman"/>
          <w:sz w:val="28"/>
          <w:szCs w:val="28"/>
          <w:lang w:eastAsia="ru-RU"/>
        </w:rPr>
        <w:t>Workout)».</w:t>
      </w:r>
      <w:proofErr w:type="gramEnd"/>
    </w:p>
    <w:p w:rsidR="00A91A89" w:rsidRPr="00BA7E1D" w:rsidRDefault="00A91A89" w:rsidP="00A91A89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 w:rsidRPr="00BA7E1D">
        <w:rPr>
          <w:rFonts w:eastAsia="Times New Roman"/>
          <w:sz w:val="28"/>
          <w:szCs w:val="28"/>
          <w:lang w:eastAsia="ru-RU"/>
        </w:rPr>
        <w:tab/>
      </w:r>
      <w:r w:rsidRPr="00BA7E1D">
        <w:rPr>
          <w:sz w:val="28"/>
          <w:szCs w:val="28"/>
        </w:rPr>
        <w:t>Объекты экспертно-аналитического мероприятия:</w:t>
      </w:r>
      <w:r w:rsidRPr="00BA7E1D">
        <w:rPr>
          <w:rFonts w:eastAsia="Times New Roman"/>
          <w:sz w:val="28"/>
          <w:szCs w:val="28"/>
          <w:lang w:eastAsia="ru-RU"/>
        </w:rPr>
        <w:t xml:space="preserve"> </w:t>
      </w:r>
      <w:r w:rsidRPr="00BA7E1D">
        <w:rPr>
          <w:rFonts w:eastAsia="Times New Roman"/>
          <w:color w:val="auto"/>
          <w:sz w:val="28"/>
          <w:szCs w:val="28"/>
          <w:lang w:eastAsia="ru-RU"/>
        </w:rPr>
        <w:t xml:space="preserve">администрация муниципального образования «Сельское поселение Цингалы»,  </w:t>
      </w:r>
      <w:r w:rsidRPr="00BA7E1D">
        <w:rPr>
          <w:rFonts w:eastAsia="Times New Roman"/>
          <w:sz w:val="28"/>
          <w:szCs w:val="28"/>
          <w:lang w:eastAsia="ru-RU"/>
        </w:rPr>
        <w:t>муниципальное казенное учреждение культуры «Сельский Дом культуры          и досуга с. Цингалы».</w:t>
      </w:r>
    </w:p>
    <w:p w:rsidR="00A91A89" w:rsidRPr="00BA7E1D" w:rsidRDefault="00A91A89" w:rsidP="00A91A89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 w:rsidRPr="00BA7E1D">
        <w:rPr>
          <w:sz w:val="28"/>
          <w:szCs w:val="28"/>
        </w:rPr>
        <w:tab/>
        <w:t>Объем проверенных средств составил 500,0 тыс. рублей.</w:t>
      </w:r>
    </w:p>
    <w:p w:rsidR="00A91A89" w:rsidRPr="00BA7E1D" w:rsidRDefault="00A91A89" w:rsidP="00A91A8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A7E1D">
        <w:rPr>
          <w:sz w:val="28"/>
          <w:szCs w:val="28"/>
        </w:rPr>
        <w:tab/>
      </w:r>
      <w:r w:rsidRPr="00BA7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экспертно-аналитического мероприятия направлены </w:t>
      </w:r>
      <w:r w:rsidR="00BA7E1D" w:rsidRPr="00BA7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BA7E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адрес Счетной палаты Ханты-Мансийского автономного округа – Югры и депутата Думы Ханты-Мансийского автономного округа – Югры В.А.Филипенко</w:t>
      </w:r>
      <w:r w:rsidRPr="00BA7E1D">
        <w:rPr>
          <w:rFonts w:eastAsia="Times New Roman"/>
          <w:sz w:val="28"/>
          <w:szCs w:val="28"/>
          <w:lang w:eastAsia="ru-RU"/>
        </w:rPr>
        <w:t>.</w:t>
      </w:r>
    </w:p>
    <w:p w:rsidR="00BA7E1D" w:rsidRPr="00BA7E1D" w:rsidRDefault="00ED1B7A" w:rsidP="003414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01AC">
        <w:rPr>
          <w:rFonts w:ascii="Times New Roman" w:hAnsi="Times New Roman" w:cs="Times New Roman"/>
          <w:sz w:val="28"/>
          <w:szCs w:val="28"/>
        </w:rPr>
        <w:t>по обращению</w:t>
      </w:r>
      <w:r w:rsidR="004B4F6F">
        <w:rPr>
          <w:rFonts w:ascii="Times New Roman" w:hAnsi="Times New Roman" w:cs="Times New Roman"/>
          <w:sz w:val="28"/>
          <w:szCs w:val="28"/>
        </w:rPr>
        <w:t xml:space="preserve"> </w:t>
      </w:r>
      <w:r w:rsidR="00BA7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депутата Думы Ханты-Мансийского района Я.А.Белякова </w:t>
      </w:r>
      <w:r w:rsidR="006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E1D">
        <w:rPr>
          <w:rFonts w:ascii="Times New Roman" w:eastAsia="Times New Roman" w:hAnsi="Times New Roman" w:cs="Times New Roman"/>
          <w:sz w:val="28"/>
          <w:szCs w:val="28"/>
          <w:lang w:eastAsia="ru-RU"/>
        </w:rPr>
        <w:t>(№ 19-Вх-244</w:t>
      </w:r>
      <w:r w:rsidR="006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18.08.2021) - </w:t>
      </w:r>
      <w:r w:rsidR="00BA7E1D" w:rsidRPr="00BA7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«Соблюдение требований законодательства Заказчиком при исполнении муниципального контракта на капитальный ремонт жилого дома, расположенного </w:t>
      </w:r>
      <w:r w:rsidR="00941E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941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E1D" w:rsidRPr="00BA7E1D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941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A7E1D" w:rsidRPr="00BA7E1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Чембакчина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E1D" w:rsidRPr="00BA7E1D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Кедровая дом 5», исследуемый период 2021 год</w:t>
      </w:r>
    </w:p>
    <w:p w:rsidR="00BA7E1D" w:rsidRPr="00BA7E1D" w:rsidRDefault="00BA7E1D" w:rsidP="00BA7E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экспертно-аналитического мероприятия: </w:t>
      </w:r>
      <w:r w:rsidRPr="00BA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департамент имущественных и земельных отношений администрации </w:t>
      </w:r>
      <w:r w:rsidR="00DC4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Pr="00BA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Ханты-Мансийского района,</w:t>
      </w:r>
      <w:r w:rsidRPr="00BA7E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A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департамент строительства, архитектуры </w:t>
      </w:r>
      <w:r w:rsidR="00DC4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BA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ЖКХ (муниципальное казенное учреждение Ханты-Мансийского района «Управление капита</w:t>
      </w:r>
      <w:r w:rsidR="007B5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льного строительства и ремонта»</w:t>
      </w:r>
      <w:r w:rsidR="00EA1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B5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1E83" w:rsidRPr="00BA7E1D" w:rsidRDefault="00941E83" w:rsidP="00941E83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Pr="00BA7E1D">
        <w:rPr>
          <w:sz w:val="28"/>
          <w:szCs w:val="28"/>
        </w:rPr>
        <w:t xml:space="preserve">Объем проверенных средств составил </w:t>
      </w:r>
      <w:r>
        <w:rPr>
          <w:sz w:val="28"/>
          <w:szCs w:val="28"/>
        </w:rPr>
        <w:t>2 448,8</w:t>
      </w:r>
      <w:r w:rsidRPr="00BA7E1D">
        <w:rPr>
          <w:sz w:val="28"/>
          <w:szCs w:val="28"/>
        </w:rPr>
        <w:t xml:space="preserve"> тыс. рублей.</w:t>
      </w:r>
    </w:p>
    <w:p w:rsidR="00941E83" w:rsidRDefault="00941E83" w:rsidP="00941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2398F">
        <w:rPr>
          <w:rFonts w:ascii="Times New Roman" w:hAnsi="Times New Roman" w:cs="Times New Roman"/>
          <w:sz w:val="28"/>
          <w:szCs w:val="28"/>
        </w:rPr>
        <w:t xml:space="preserve">Результаты экспертно-аналитического мероприятия направлены                       </w:t>
      </w:r>
      <w:r w:rsidR="00F21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депутату Думы Ханты-Мансийского района Я.А.Белякову                                               и </w:t>
      </w:r>
      <w:r w:rsidRPr="0022398F">
        <w:rPr>
          <w:rFonts w:ascii="Times New Roman" w:hAnsi="Times New Roman" w:cs="Times New Roman"/>
          <w:sz w:val="28"/>
          <w:szCs w:val="28"/>
        </w:rPr>
        <w:t>в Ханты-Мансийскую межрайонную прокуратуру.</w:t>
      </w:r>
    </w:p>
    <w:p w:rsidR="006F01AC" w:rsidRDefault="00941E83" w:rsidP="006F0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1B7A">
        <w:rPr>
          <w:rFonts w:ascii="Times New Roman" w:hAnsi="Times New Roman" w:cs="Times New Roman"/>
          <w:sz w:val="28"/>
          <w:szCs w:val="28"/>
        </w:rPr>
        <w:t xml:space="preserve">- </w:t>
      </w:r>
      <w:r w:rsidR="003414C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4B4F6F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4B4F6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муниципального образования «Сельское поселение Кедровый»</w:t>
      </w:r>
      <w:r w:rsidR="00ED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4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27.04.2021 № 278 </w:t>
      </w:r>
      <w:r w:rsidR="004B4F6F" w:rsidRPr="004B4F6F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«Проверка правильности расчетов назначенной муниципальной пенсии по обращению Л.А.Шаховой», исследуемый период – с момента назначения пенсии</w:t>
      </w:r>
      <w:r w:rsidR="00341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4B4F6F" w:rsidRPr="004B4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</w:t>
      </w:r>
      <w:r w:rsidR="00341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01.09.2021</w:t>
      </w:r>
    </w:p>
    <w:p w:rsidR="006F01AC" w:rsidRPr="006F01AC" w:rsidRDefault="006F01AC" w:rsidP="006F0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6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экспертно-аналитического мероприятия: администрация сельского поселения </w:t>
      </w:r>
      <w:proofErr w:type="gramStart"/>
      <w:r w:rsidRPr="006F01A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Кедровый</w:t>
      </w:r>
      <w:proofErr w:type="gramEnd"/>
      <w:r w:rsidRPr="006F01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01AC" w:rsidRPr="00BA7E1D" w:rsidRDefault="006F01AC" w:rsidP="006F01AC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Pr="00BA7E1D">
        <w:rPr>
          <w:sz w:val="28"/>
          <w:szCs w:val="28"/>
        </w:rPr>
        <w:t>Объем проверенных средств</w:t>
      </w:r>
      <w:r w:rsidR="0073441A">
        <w:rPr>
          <w:sz w:val="28"/>
          <w:szCs w:val="28"/>
        </w:rPr>
        <w:t>, с учетом предоставленных в ходе экспертно-аналитического мероприятия материалов,</w:t>
      </w:r>
      <w:r w:rsidRPr="00BA7E1D">
        <w:rPr>
          <w:sz w:val="28"/>
          <w:szCs w:val="28"/>
        </w:rPr>
        <w:t xml:space="preserve"> составил </w:t>
      </w:r>
      <w:r w:rsidR="00A05C2E">
        <w:rPr>
          <w:sz w:val="28"/>
          <w:szCs w:val="28"/>
        </w:rPr>
        <w:t xml:space="preserve">                         </w:t>
      </w:r>
      <w:r w:rsidR="0073441A">
        <w:rPr>
          <w:sz w:val="28"/>
          <w:szCs w:val="28"/>
        </w:rPr>
        <w:t>309</w:t>
      </w:r>
      <w:r w:rsidR="0036527E">
        <w:rPr>
          <w:sz w:val="28"/>
          <w:szCs w:val="28"/>
        </w:rPr>
        <w:t xml:space="preserve">,0 </w:t>
      </w:r>
      <w:r w:rsidRPr="00BA7E1D">
        <w:rPr>
          <w:sz w:val="28"/>
          <w:szCs w:val="28"/>
        </w:rPr>
        <w:t>тыс. рублей.</w:t>
      </w:r>
    </w:p>
    <w:p w:rsidR="006F01AC" w:rsidRDefault="006F01AC" w:rsidP="006F0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2398F">
        <w:rPr>
          <w:rFonts w:ascii="Times New Roman" w:hAnsi="Times New Roman" w:cs="Times New Roman"/>
          <w:sz w:val="28"/>
          <w:szCs w:val="28"/>
        </w:rPr>
        <w:t xml:space="preserve">Результаты экспертно-аналитического мероприятия направлены                       </w:t>
      </w:r>
      <w:r w:rsidR="0036527E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36527E" w:rsidRPr="0022398F">
        <w:rPr>
          <w:rFonts w:ascii="Times New Roman" w:hAnsi="Times New Roman" w:cs="Times New Roman"/>
          <w:sz w:val="28"/>
          <w:szCs w:val="28"/>
        </w:rPr>
        <w:t>Ханты-Ма</w:t>
      </w:r>
      <w:r w:rsidR="0036527E">
        <w:rPr>
          <w:rFonts w:ascii="Times New Roman" w:hAnsi="Times New Roman" w:cs="Times New Roman"/>
          <w:sz w:val="28"/>
          <w:szCs w:val="28"/>
        </w:rPr>
        <w:t xml:space="preserve">нсийского района и </w:t>
      </w:r>
      <w:r w:rsidRPr="0022398F">
        <w:rPr>
          <w:rFonts w:ascii="Times New Roman" w:hAnsi="Times New Roman" w:cs="Times New Roman"/>
          <w:sz w:val="28"/>
          <w:szCs w:val="28"/>
        </w:rPr>
        <w:t xml:space="preserve">в </w:t>
      </w:r>
      <w:r w:rsidR="0036527E">
        <w:rPr>
          <w:rFonts w:ascii="Times New Roman" w:hAnsi="Times New Roman" w:cs="Times New Roman"/>
          <w:sz w:val="28"/>
          <w:szCs w:val="28"/>
        </w:rPr>
        <w:t>администрацию сельского поселения Кедровый.</w:t>
      </w:r>
    </w:p>
    <w:p w:rsidR="00BF37A7" w:rsidRDefault="00BF37A7" w:rsidP="006F0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0C7" w:rsidRPr="0022398F" w:rsidRDefault="006F01AC" w:rsidP="0072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третьем </w:t>
      </w:r>
      <w:r w:rsidR="005330C7" w:rsidRPr="00223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квартале </w:t>
      </w:r>
      <w:r w:rsidR="00A91A89" w:rsidRPr="002239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</w:t>
      </w:r>
      <w:r w:rsidR="009A65C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алось</w:t>
      </w:r>
      <w:r w:rsidR="0022398F" w:rsidRPr="00223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A89" w:rsidRPr="002239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r w:rsidR="00AC6049" w:rsidRPr="00223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A91A89" w:rsidRPr="0022398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 мероприятия</w:t>
      </w:r>
      <w:r w:rsidR="00BD6F23" w:rsidRPr="00223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D5F" w:rsidRPr="002239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="00A05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                        об оказании содействия в проведении проверочных мероприятий                             </w:t>
      </w:r>
      <w:r w:rsidR="00032D5F" w:rsidRPr="00223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5C2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330C7" w:rsidRPr="002239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12.04.2021 № 2/6/184-4529</w:t>
      </w:r>
      <w:r w:rsidR="00A05C2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330C7" w:rsidRPr="00223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экономической безопасности</w:t>
      </w:r>
      <w:r w:rsidR="009A6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5330C7" w:rsidRPr="00223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противодействия коррупции УМВД России по Ханты-Мансийск</w:t>
      </w:r>
      <w:r w:rsidR="007217FB" w:rsidRPr="0022398F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автономному округу</w:t>
      </w:r>
      <w:r w:rsidR="00AC6049" w:rsidRPr="00223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5C2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Югре</w:t>
      </w:r>
      <w:r w:rsidR="005330C7" w:rsidRPr="002239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55B7" w:rsidRPr="0022398F" w:rsidRDefault="007217FB" w:rsidP="00FD5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98F">
        <w:rPr>
          <w:rFonts w:ascii="Times New Roman" w:hAnsi="Times New Roman" w:cs="Times New Roman"/>
          <w:sz w:val="28"/>
          <w:szCs w:val="28"/>
        </w:rPr>
        <w:tab/>
      </w:r>
      <w:r w:rsidR="00FD55B7" w:rsidRPr="0022398F">
        <w:rPr>
          <w:rFonts w:ascii="Times New Roman" w:hAnsi="Times New Roman" w:cs="Times New Roman"/>
          <w:sz w:val="28"/>
          <w:szCs w:val="28"/>
        </w:rPr>
        <w:t>Объект экспертно-аналитического мероприятия: комитет</w:t>
      </w:r>
      <w:r w:rsidR="00AC6049" w:rsidRPr="0022398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D55B7" w:rsidRPr="0022398F">
        <w:rPr>
          <w:rFonts w:ascii="Times New Roman" w:hAnsi="Times New Roman" w:cs="Times New Roman"/>
          <w:sz w:val="28"/>
          <w:szCs w:val="28"/>
        </w:rPr>
        <w:t xml:space="preserve"> по образованию </w:t>
      </w:r>
      <w:r w:rsidR="00FD55B7" w:rsidRPr="0022398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Ханты-Мансийского района.</w:t>
      </w:r>
    </w:p>
    <w:p w:rsidR="00FD55B7" w:rsidRPr="0022398F" w:rsidRDefault="00FD55B7" w:rsidP="00FD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9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398F">
        <w:rPr>
          <w:rFonts w:ascii="Times New Roman" w:hAnsi="Times New Roman" w:cs="Times New Roman"/>
          <w:sz w:val="28"/>
          <w:szCs w:val="28"/>
        </w:rPr>
        <w:t>Проводится основной этап экспертно-аналитического мероприятия</w:t>
      </w:r>
      <w:r w:rsidR="00032D5F" w:rsidRPr="0022398F">
        <w:rPr>
          <w:rFonts w:ascii="Times New Roman" w:hAnsi="Times New Roman" w:cs="Times New Roman"/>
          <w:sz w:val="28"/>
          <w:szCs w:val="28"/>
        </w:rPr>
        <w:t xml:space="preserve"> по материалам, представленным </w:t>
      </w:r>
      <w:r w:rsidRPr="0022398F">
        <w:rPr>
          <w:rFonts w:ascii="Times New Roman" w:hAnsi="Times New Roman" w:cs="Times New Roman"/>
          <w:sz w:val="28"/>
          <w:szCs w:val="28"/>
        </w:rPr>
        <w:t xml:space="preserve">УМВД России по Ханты-Мансийскому автономному округу – </w:t>
      </w:r>
      <w:r w:rsidR="0022398F" w:rsidRPr="0022398F">
        <w:rPr>
          <w:rFonts w:ascii="Times New Roman" w:hAnsi="Times New Roman" w:cs="Times New Roman"/>
          <w:sz w:val="28"/>
          <w:szCs w:val="28"/>
        </w:rPr>
        <w:t>Югре, завершение планируется в 4</w:t>
      </w:r>
      <w:r w:rsidRPr="0022398F"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="00032D5F" w:rsidRPr="0022398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2398F">
        <w:rPr>
          <w:rFonts w:ascii="Times New Roman" w:hAnsi="Times New Roman" w:cs="Times New Roman"/>
          <w:sz w:val="28"/>
          <w:szCs w:val="28"/>
        </w:rPr>
        <w:t xml:space="preserve"> 2021 года.</w:t>
      </w:r>
    </w:p>
    <w:p w:rsidR="00A84E17" w:rsidRDefault="00F94749" w:rsidP="00A05C2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98F">
        <w:rPr>
          <w:rFonts w:ascii="Times New Roman" w:hAnsi="Times New Roman" w:cs="Times New Roman"/>
          <w:sz w:val="28"/>
          <w:szCs w:val="28"/>
        </w:rPr>
        <w:tab/>
      </w:r>
      <w:r w:rsidRPr="002239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экспе</w:t>
      </w:r>
      <w:r w:rsidR="00A05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ртно-аналитического мероприятия </w:t>
      </w:r>
      <w:r w:rsidRPr="0022398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направлены в адрес</w:t>
      </w:r>
      <w:r w:rsidRPr="0022398F">
        <w:rPr>
          <w:rFonts w:ascii="Times New Roman" w:hAnsi="Times New Roman" w:cs="Times New Roman"/>
          <w:sz w:val="28"/>
          <w:szCs w:val="28"/>
        </w:rPr>
        <w:t xml:space="preserve"> УМВД России по Ханты-Мансийскому автономному округу – Югре.</w:t>
      </w:r>
    </w:p>
    <w:p w:rsidR="00A84E17" w:rsidRDefault="00A84E17" w:rsidP="00A84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41A" w:rsidRDefault="00A84E17" w:rsidP="00FD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441A" w:rsidRPr="007B5793">
        <w:rPr>
          <w:rFonts w:ascii="Times New Roman" w:hAnsi="Times New Roman" w:cs="Times New Roman"/>
          <w:sz w:val="28"/>
          <w:szCs w:val="28"/>
        </w:rPr>
        <w:t>В т</w:t>
      </w:r>
      <w:r w:rsidR="00BF37A7" w:rsidRPr="007B5793">
        <w:rPr>
          <w:rFonts w:ascii="Times New Roman" w:hAnsi="Times New Roman" w:cs="Times New Roman"/>
          <w:sz w:val="28"/>
          <w:szCs w:val="28"/>
        </w:rPr>
        <w:t>р</w:t>
      </w:r>
      <w:r w:rsidR="0073441A" w:rsidRPr="007B5793">
        <w:rPr>
          <w:rFonts w:ascii="Times New Roman" w:hAnsi="Times New Roman" w:cs="Times New Roman"/>
          <w:sz w:val="28"/>
          <w:szCs w:val="28"/>
        </w:rPr>
        <w:t xml:space="preserve">етьем квартале открыто проведение одного </w:t>
      </w:r>
      <w:r w:rsidR="00F2139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3441A" w:rsidRPr="007B5793">
        <w:rPr>
          <w:rFonts w:ascii="Times New Roman" w:hAnsi="Times New Roman" w:cs="Times New Roman"/>
          <w:sz w:val="28"/>
          <w:szCs w:val="28"/>
        </w:rPr>
        <w:t xml:space="preserve">экспертно-аналитического мероприятия – </w:t>
      </w:r>
      <w:r w:rsidRPr="007B5793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«Проверка устранения нарушений и замечаний по результатам проведенны</w:t>
      </w:r>
      <w:r w:rsidRPr="00A84E17">
        <w:rPr>
          <w:rFonts w:ascii="Times New Roman" w:eastAsia="Times New Roman" w:hAnsi="Times New Roman" w:cs="Times New Roman"/>
          <w:sz w:val="28"/>
          <w:szCs w:val="28"/>
          <w:lang w:eastAsia="ru-RU"/>
        </w:rPr>
        <w:t>х контрольных мероприятий за период 2016-2017 годы в муниципальном образовании «Сельское поселение Согом», исследуемый период – 2021 год.</w:t>
      </w:r>
    </w:p>
    <w:p w:rsidR="007B5793" w:rsidRPr="007B5793" w:rsidRDefault="007B5793" w:rsidP="007B5793">
      <w:pPr>
        <w:pStyle w:val="ad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Объект</w:t>
      </w:r>
      <w:r w:rsidRPr="007B5793">
        <w:rPr>
          <w:sz w:val="28"/>
          <w:szCs w:val="28"/>
        </w:rPr>
        <w:t xml:space="preserve"> экспертно-аналитического мероприятия: администрация сельского поселения Согом.</w:t>
      </w:r>
    </w:p>
    <w:p w:rsidR="007B5793" w:rsidRPr="007B5793" w:rsidRDefault="007B5793" w:rsidP="007B5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B5793">
        <w:rPr>
          <w:rFonts w:ascii="Times New Roman" w:hAnsi="Times New Roman" w:cs="Times New Roman"/>
          <w:color w:val="000000"/>
          <w:sz w:val="28"/>
          <w:szCs w:val="28"/>
        </w:rPr>
        <w:t>Проводится основной этап экспертно-аналитического мероприятия.</w:t>
      </w:r>
    </w:p>
    <w:p w:rsidR="007B5793" w:rsidRDefault="007B5793" w:rsidP="00872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B5793">
        <w:rPr>
          <w:sz w:val="28"/>
          <w:szCs w:val="28"/>
        </w:rPr>
        <w:tab/>
      </w:r>
    </w:p>
    <w:p w:rsidR="00BC2EE2" w:rsidRPr="00277BF9" w:rsidRDefault="00334F36" w:rsidP="008E3E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60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9060F" w:rsidRPr="0099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третьем</w:t>
      </w:r>
      <w:r w:rsidRPr="0099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321" w:rsidRPr="0099060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квартале 2021</w:t>
      </w:r>
      <w:r w:rsidR="00BC2EE2" w:rsidRPr="0099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контрольно-счетной палатой подготовлено </w:t>
      </w:r>
      <w:r w:rsidR="00277BF9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5E666A" w:rsidRPr="0099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</w:t>
      </w:r>
      <w:r w:rsidR="00A50351" w:rsidRPr="0099060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C2EE2" w:rsidRPr="0099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проекты решений Думы                                               Ханты-Мансийского района, постановлений администрации                             Ханты-Мансийского района, касающихся внесения изменений в бюджет </w:t>
      </w:r>
      <w:r w:rsidR="00BC2EE2" w:rsidRPr="00277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района, муниципальные программы и иные правовые акты </w:t>
      </w:r>
      <w:r w:rsidR="00C32C79" w:rsidRPr="00277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</w:t>
      </w:r>
      <w:r w:rsidR="00BC2EE2" w:rsidRPr="00277B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самоуправления, в том числе:</w:t>
      </w:r>
    </w:p>
    <w:p w:rsidR="00364AA5" w:rsidRPr="00277BF9" w:rsidRDefault="00364AA5" w:rsidP="008E3E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 заключение на отчет об исполнении бюджета Ханты-Мансийского района на 2021 год и плановый период 2022 и 2023 годов </w:t>
      </w:r>
      <w:r w:rsidR="00277BF9" w:rsidRPr="00277B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277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r w:rsidR="00277BF9" w:rsidRPr="00277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полугодие </w:t>
      </w:r>
      <w:r w:rsidR="00D046FA" w:rsidRPr="00277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277BF9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 (мониторинг исполнения бюджета);</w:t>
      </w:r>
    </w:p>
    <w:p w:rsidR="00BC2EE2" w:rsidRPr="00277BF9" w:rsidRDefault="00364AA5" w:rsidP="008E3E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B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277BF9" w:rsidRPr="00277BF9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FB2B4B" w:rsidRPr="00277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заключений</w:t>
      </w:r>
      <w:r w:rsidR="00BC2EE2" w:rsidRPr="00277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проекты постановлений администрации                              Ханты-Мансийского района о  внесении изменений в муниципальные программы</w:t>
      </w:r>
      <w:r w:rsidR="00277BF9" w:rsidRPr="00277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 них 1</w:t>
      </w:r>
      <w:r w:rsidR="00A05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отрицательное заключение</w:t>
      </w:r>
      <w:r w:rsidRPr="00277BF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600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582F" w:rsidRPr="00277BF9" w:rsidRDefault="00277BF9" w:rsidP="008E3E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BF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E666A" w:rsidRPr="00277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742B" w:rsidRPr="00277B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заключений</w:t>
      </w:r>
      <w:r w:rsidR="00BC2EE2" w:rsidRPr="00277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иные проекты решений Думы Ханты-Мансийского района</w:t>
      </w:r>
      <w:r w:rsidR="00364AA5" w:rsidRPr="00277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 них 1 отрицательное заключение)</w:t>
      </w:r>
      <w:r w:rsidR="00BC2EE2" w:rsidRPr="00277B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02D5" w:rsidRDefault="00D0582F" w:rsidP="008E3E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B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экспертно-аналитических мероприятий в</w:t>
      </w:r>
      <w:r w:rsidR="00134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третьем</w:t>
      </w:r>
      <w:r w:rsidRPr="00277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 2021 года </w:t>
      </w:r>
      <w:r w:rsidR="00364AA5" w:rsidRPr="00277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</w:t>
      </w:r>
      <w:r w:rsidR="001802D5" w:rsidRPr="00277B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подготовлено 2</w:t>
      </w:r>
      <w:r w:rsidRPr="00277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отрицательных заключения</w:t>
      </w:r>
      <w:r w:rsidR="00277BF9" w:rsidRPr="00277B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77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1802D5" w:rsidRPr="00180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802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 Думы Ханты-Мансийского района «</w:t>
      </w:r>
      <w:r w:rsidR="001802D5" w:rsidRPr="001802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об инициативных про</w:t>
      </w:r>
      <w:r w:rsidR="00180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ектах в Ханты-Мансийском районе» </w:t>
      </w:r>
      <w:r w:rsidR="00277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180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проект внесения изменений в постановление администрации </w:t>
      </w:r>
      <w:r w:rsidR="00277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1802D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«</w:t>
      </w:r>
      <w:r w:rsidR="001802D5" w:rsidRPr="00180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Ханты-Мансийского района от 12.11.2018 № 336 </w:t>
      </w:r>
      <w:r w:rsidR="00277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1802D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802D5" w:rsidRPr="001802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</w:t>
      </w:r>
      <w:r w:rsidR="001802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«</w:t>
      </w:r>
      <w:r w:rsidR="001802D5" w:rsidRPr="001802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спорта и туризма на территории Ханты-Мансийс</w:t>
      </w:r>
      <w:r w:rsidR="00180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района на 2019 – 2023 годы». </w:t>
      </w:r>
    </w:p>
    <w:p w:rsidR="002317DE" w:rsidRPr="00460015" w:rsidRDefault="00BC2EE2" w:rsidP="008E3E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проведения финансово-экономической экспертизы                         на </w:t>
      </w:r>
      <w:r w:rsidR="00277BF9" w:rsidRPr="00460015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99060F" w:rsidRPr="00460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</w:t>
      </w:r>
      <w:r w:rsidRPr="00460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подготовлены заключения, содержащие ряд замечаний (</w:t>
      </w:r>
      <w:r w:rsidR="00277BF9" w:rsidRPr="00460015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D0582F" w:rsidRPr="0046001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2330C" w:rsidRPr="0046001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предложений</w:t>
      </w:r>
      <w:r w:rsidR="00CB541E" w:rsidRPr="00460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77BF9" w:rsidRPr="00460015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D0582F" w:rsidRPr="0046001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B541E" w:rsidRPr="00460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их устранению. </w:t>
      </w:r>
      <w:r w:rsidR="00CB541E" w:rsidRPr="004600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C2EE2" w:rsidRPr="00B55686" w:rsidRDefault="00E0793F" w:rsidP="008E3E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8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62551" w:rsidRPr="00B55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686" w:rsidRPr="00B5568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третьем</w:t>
      </w:r>
      <w:r w:rsidR="00662551" w:rsidRPr="00B55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321" w:rsidRPr="00B5568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квартале 2021</w:t>
      </w:r>
      <w:r w:rsidR="00BC2EE2" w:rsidRPr="00B55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proofErr w:type="gramStart"/>
      <w:r w:rsidR="00BC2EE2" w:rsidRPr="00B556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подготовлены</w:t>
      </w:r>
      <w:proofErr w:type="gramEnd"/>
      <w:r w:rsidR="00BC2EE2" w:rsidRPr="00B55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представлены:</w:t>
      </w:r>
    </w:p>
    <w:p w:rsidR="00BC2EE2" w:rsidRPr="00B55686" w:rsidRDefault="00BC2EE2" w:rsidP="008E3E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Ханты-Мансийского района и председателю Думы          </w:t>
      </w:r>
      <w:r w:rsidR="00C32C79" w:rsidRPr="00B55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Ханты-Мансийского района - </w:t>
      </w:r>
      <w:r w:rsidRPr="00B55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деятельности </w:t>
      </w:r>
      <w:r w:rsidR="00C32C79" w:rsidRPr="00B55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B55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Ханты-Мансийского района за </w:t>
      </w:r>
      <w:r w:rsidR="00B55686" w:rsidRPr="00B556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62551" w:rsidRPr="00B55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            2021</w:t>
      </w:r>
      <w:r w:rsidRPr="00B55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D507FB" w:rsidRDefault="00BC2EE2" w:rsidP="008E3E8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68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Ханты-Мансийского района</w:t>
      </w:r>
      <w:r w:rsidR="00C32C79" w:rsidRPr="00B55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B55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 размещении                          в разделе «Результаты  рассмотрения обращений» информационного ресурса ССТУ.РФ сведений о </w:t>
      </w:r>
      <w:r w:rsidRPr="00B55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количестве обращений                                                   в контрольно-счетную палату Ханты-Мансийского района и о </w:t>
      </w:r>
      <w:r w:rsidRPr="00B55686">
        <w:rPr>
          <w:rFonts w:ascii="Times New Roman" w:hAnsi="Times New Roman" w:cs="Times New Roman"/>
          <w:sz w:val="28"/>
          <w:szCs w:val="28"/>
        </w:rPr>
        <w:t>результат</w:t>
      </w:r>
      <w:r w:rsidR="009C51F9">
        <w:rPr>
          <w:rFonts w:ascii="Times New Roman" w:hAnsi="Times New Roman" w:cs="Times New Roman"/>
          <w:sz w:val="28"/>
          <w:szCs w:val="28"/>
        </w:rPr>
        <w:t>ах их рассмотрения, ежемесячно</w:t>
      </w:r>
      <w:r w:rsidR="006112D5">
        <w:rPr>
          <w:rFonts w:ascii="Times New Roman" w:hAnsi="Times New Roman" w:cs="Times New Roman"/>
          <w:sz w:val="28"/>
          <w:szCs w:val="28"/>
        </w:rPr>
        <w:t>;</w:t>
      </w:r>
    </w:p>
    <w:p w:rsidR="006112D5" w:rsidRPr="00B55686" w:rsidRDefault="006112D5" w:rsidP="008E3E8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Думу Ханты-</w:t>
      </w:r>
      <w:r w:rsidR="006700E1">
        <w:rPr>
          <w:rFonts w:ascii="Times New Roman" w:hAnsi="Times New Roman" w:cs="Times New Roman"/>
          <w:sz w:val="28"/>
          <w:szCs w:val="28"/>
        </w:rPr>
        <w:t>Мансийского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внесены для рассмотрения </w:t>
      </w:r>
      <w:r w:rsidRPr="00FB12DE">
        <w:rPr>
          <w:rFonts w:ascii="Times New Roman" w:hAnsi="Times New Roman" w:cs="Times New Roman"/>
          <w:sz w:val="28"/>
          <w:szCs w:val="28"/>
        </w:rPr>
        <w:t xml:space="preserve">проекты </w:t>
      </w:r>
      <w:r w:rsidR="00AE7D60" w:rsidRPr="00FB12DE">
        <w:rPr>
          <w:rFonts w:ascii="Times New Roman" w:hAnsi="Times New Roman" w:cs="Times New Roman"/>
          <w:sz w:val="28"/>
          <w:szCs w:val="28"/>
        </w:rPr>
        <w:t>четырех</w:t>
      </w:r>
      <w:r w:rsidRPr="00FB12DE">
        <w:rPr>
          <w:rFonts w:ascii="Times New Roman" w:hAnsi="Times New Roman" w:cs="Times New Roman"/>
          <w:sz w:val="28"/>
          <w:szCs w:val="28"/>
        </w:rPr>
        <w:t xml:space="preserve"> </w:t>
      </w:r>
      <w:r w:rsidRPr="00FB12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 Думы</w:t>
      </w:r>
      <w:r w:rsidR="006700E1" w:rsidRPr="00FB12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E7D60" w:rsidRPr="00FB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решение Думы Ханты-мансийского района от 22.12.2011 № 99 «Об Образовании контрольно-счетной палаты Ханты-Мансийского района»,</w:t>
      </w:r>
      <w:r w:rsidRPr="00AE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9C1D6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C1D6C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</w:t>
      </w:r>
      <w:r w:rsidR="009C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D6C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внешней проверки</w:t>
      </w:r>
      <w:r w:rsidR="009C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D6C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годового отчета об исполнении бюджета Ханты-Мансийского района</w:t>
      </w:r>
      <w:r w:rsidR="009C1D6C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9C1D6C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C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решение Думы Ханты-Мансийского района </w:t>
      </w:r>
      <w:r w:rsidR="00FB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9C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27.06.2019 № 479 «О Положении о бюджетном процессе </w:t>
      </w:r>
      <w:r w:rsidR="00FB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9C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Ханты-Мансийском районе», </w:t>
      </w:r>
      <w:r w:rsidR="006E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одобрении проектов </w:t>
      </w:r>
      <w:proofErr w:type="gramStart"/>
      <w:r w:rsidR="006E49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gramEnd"/>
      <w:r w:rsidR="006E496E" w:rsidRPr="00F04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оглашений </w:t>
      </w:r>
      <w:r w:rsidR="00FB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6E496E" w:rsidRPr="00F0407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принятии</w:t>
      </w:r>
      <w:r w:rsidR="00FB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496E" w:rsidRPr="00F040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палатой Ханты-Мансийского района полномочий сельских поселений,</w:t>
      </w:r>
      <w:r w:rsidR="006E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496E" w:rsidRPr="00F04073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входящих в состав Ханты-Мансийского района,</w:t>
      </w:r>
      <w:r w:rsidR="00FB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6E496E" w:rsidRPr="00F04073">
        <w:rPr>
          <w:rFonts w:ascii="Times New Roman" w:eastAsia="Times New Roman" w:hAnsi="Times New Roman" w:cs="Times New Roman"/>
          <w:sz w:val="28"/>
          <w:szCs w:val="28"/>
          <w:lang w:eastAsia="ru-RU"/>
        </w:rPr>
        <w:t>о осуществлению внешнего муниципального финансового контроля на 2022 год</w:t>
      </w:r>
      <w:r w:rsidR="006E496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A65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1D6C" w:rsidRPr="009C1D6C" w:rsidRDefault="009C1D6C" w:rsidP="009C1D6C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Думу </w:t>
      </w:r>
      <w:r w:rsidR="00FB12DE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направлено письмо </w:t>
      </w:r>
      <w:r w:rsidR="006E496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 необходимости внесения </w:t>
      </w:r>
      <w:r w:rsidRPr="009C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и дополнений в Устав </w:t>
      </w:r>
      <w:r w:rsidR="006E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9C1D6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</w:t>
      </w:r>
      <w:r w:rsidR="006E496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вступлением в силу</w:t>
      </w:r>
      <w:r w:rsidR="00FB12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6E496E">
        <w:rPr>
          <w:rFonts w:ascii="Times New Roman" w:eastAsia="Times New Roman" w:hAnsi="Times New Roman" w:cs="Times New Roman"/>
          <w:sz w:val="28"/>
          <w:szCs w:val="28"/>
          <w:lang w:eastAsia="ru-RU"/>
        </w:rPr>
        <w:t>с 30.09.2021</w:t>
      </w:r>
      <w:r w:rsidR="00FB12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496E">
        <w:rPr>
          <w:rFonts w:ascii="Times New Roman" w:hAnsi="Times New Roman" w:cs="Times New Roman"/>
          <w:sz w:val="28"/>
          <w:szCs w:val="28"/>
        </w:rPr>
        <w:t xml:space="preserve">Федерального закона от 01.07.2021 № 255-ФЗ «О внесении </w:t>
      </w:r>
      <w:r w:rsidR="006E496E">
        <w:rPr>
          <w:rFonts w:ascii="Times New Roman" w:hAnsi="Times New Roman" w:cs="Times New Roman"/>
          <w:sz w:val="28"/>
          <w:szCs w:val="28"/>
        </w:rPr>
        <w:lastRenderedPageBreak/>
        <w:t>изменений</w:t>
      </w:r>
      <w:r w:rsidR="00FB12DE">
        <w:rPr>
          <w:rFonts w:ascii="Times New Roman" w:hAnsi="Times New Roman" w:cs="Times New Roman"/>
          <w:sz w:val="28"/>
          <w:szCs w:val="28"/>
        </w:rPr>
        <w:t xml:space="preserve"> </w:t>
      </w:r>
      <w:r w:rsidR="006E496E">
        <w:rPr>
          <w:rFonts w:ascii="Times New Roman" w:hAnsi="Times New Roman" w:cs="Times New Roman"/>
          <w:sz w:val="28"/>
          <w:szCs w:val="28"/>
        </w:rPr>
        <w:t xml:space="preserve">в Федеральный закон «Об общих принципах организации </w:t>
      </w:r>
      <w:r w:rsidR="00FB12D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E496E">
        <w:rPr>
          <w:rFonts w:ascii="Times New Roman" w:hAnsi="Times New Roman" w:cs="Times New Roman"/>
          <w:sz w:val="28"/>
          <w:szCs w:val="28"/>
        </w:rPr>
        <w:t>и деятельности контрольно-счетных органов субъектов Российской Федерации</w:t>
      </w:r>
      <w:r w:rsidR="00FB12DE">
        <w:rPr>
          <w:rFonts w:ascii="Times New Roman" w:hAnsi="Times New Roman" w:cs="Times New Roman"/>
          <w:sz w:val="28"/>
          <w:szCs w:val="28"/>
        </w:rPr>
        <w:t xml:space="preserve"> </w:t>
      </w:r>
      <w:r w:rsidR="006E496E">
        <w:rPr>
          <w:rFonts w:ascii="Times New Roman" w:hAnsi="Times New Roman" w:cs="Times New Roman"/>
          <w:sz w:val="28"/>
          <w:szCs w:val="28"/>
        </w:rPr>
        <w:t>и муниципальных образований» и отдельные законодательные акты Российской Федерации» вместе с предлагаемым проектом изменений</w:t>
      </w:r>
      <w:proofErr w:type="gramEnd"/>
      <w:r w:rsidR="006E496E">
        <w:rPr>
          <w:rFonts w:ascii="Times New Roman" w:hAnsi="Times New Roman" w:cs="Times New Roman"/>
          <w:sz w:val="28"/>
          <w:szCs w:val="28"/>
        </w:rPr>
        <w:t xml:space="preserve">                       в Устав муниципального района.</w:t>
      </w:r>
    </w:p>
    <w:p w:rsidR="00495B53" w:rsidRDefault="00495B53" w:rsidP="00FB12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77BF9" w:rsidRPr="00460015" w:rsidRDefault="00495B53" w:rsidP="00FB12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0015">
        <w:rPr>
          <w:rFonts w:ascii="Times New Roman" w:hAnsi="Times New Roman" w:cs="Times New Roman"/>
          <w:sz w:val="28"/>
          <w:szCs w:val="28"/>
        </w:rPr>
        <w:t>В рамках теку</w:t>
      </w:r>
      <w:r w:rsidR="0062330C" w:rsidRPr="00460015">
        <w:rPr>
          <w:rFonts w:ascii="Times New Roman" w:hAnsi="Times New Roman" w:cs="Times New Roman"/>
          <w:sz w:val="28"/>
          <w:szCs w:val="28"/>
        </w:rPr>
        <w:t>щего контроля исполнения бюджетного процесса                      в сельских поселениях</w:t>
      </w:r>
      <w:r w:rsidRPr="00460015">
        <w:rPr>
          <w:rFonts w:ascii="Times New Roman" w:hAnsi="Times New Roman" w:cs="Times New Roman"/>
          <w:sz w:val="28"/>
          <w:szCs w:val="28"/>
        </w:rPr>
        <w:t xml:space="preserve"> </w:t>
      </w:r>
      <w:r w:rsidR="00460015" w:rsidRPr="00460015">
        <w:rPr>
          <w:rFonts w:ascii="Times New Roman" w:hAnsi="Times New Roman" w:cs="Times New Roman"/>
          <w:sz w:val="28"/>
          <w:szCs w:val="28"/>
        </w:rPr>
        <w:t xml:space="preserve">проведен </w:t>
      </w:r>
      <w:r w:rsidRPr="00460015">
        <w:rPr>
          <w:rFonts w:ascii="Times New Roman" w:hAnsi="Times New Roman" w:cs="Times New Roman"/>
          <w:sz w:val="28"/>
          <w:szCs w:val="28"/>
        </w:rPr>
        <w:t>мониторинг нормативных правовых актов</w:t>
      </w:r>
      <w:r w:rsidR="00F72990" w:rsidRPr="00460015">
        <w:rPr>
          <w:rFonts w:ascii="Times New Roman" w:hAnsi="Times New Roman" w:cs="Times New Roman"/>
          <w:sz w:val="28"/>
          <w:szCs w:val="28"/>
        </w:rPr>
        <w:t xml:space="preserve"> представительных органов</w:t>
      </w:r>
      <w:r w:rsidR="00460015" w:rsidRPr="00460015">
        <w:rPr>
          <w:rFonts w:ascii="Times New Roman" w:hAnsi="Times New Roman" w:cs="Times New Roman"/>
          <w:sz w:val="28"/>
          <w:szCs w:val="28"/>
        </w:rPr>
        <w:t xml:space="preserve"> </w:t>
      </w:r>
      <w:r w:rsidR="00F72990" w:rsidRPr="00460015">
        <w:rPr>
          <w:rFonts w:ascii="Times New Roman" w:hAnsi="Times New Roman" w:cs="Times New Roman"/>
          <w:sz w:val="28"/>
          <w:szCs w:val="28"/>
        </w:rPr>
        <w:t>сельских поселений в части передачи полномочий по осуществлению внешнего муниципального финансового контроля с уровня сельских</w:t>
      </w:r>
      <w:r w:rsidR="0062330C" w:rsidRPr="00460015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="00F72990" w:rsidRPr="00460015">
        <w:rPr>
          <w:rFonts w:ascii="Times New Roman" w:hAnsi="Times New Roman" w:cs="Times New Roman"/>
          <w:sz w:val="28"/>
          <w:szCs w:val="28"/>
        </w:rPr>
        <w:t xml:space="preserve"> на уровень муниципального района</w:t>
      </w:r>
      <w:r w:rsidR="0062330C" w:rsidRPr="0046001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A696A" w:rsidRPr="00460015" w:rsidRDefault="00CA696A" w:rsidP="0046001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60015">
        <w:rPr>
          <w:rFonts w:ascii="Times New Roman" w:hAnsi="Times New Roman" w:cs="Times New Roman"/>
          <w:sz w:val="28"/>
          <w:szCs w:val="28"/>
        </w:rPr>
        <w:t>анализ нормативных правовых актов сельских поселений, определяющих порядок предоставления иных меж</w:t>
      </w:r>
      <w:r w:rsidR="00496F9D" w:rsidRPr="00460015">
        <w:rPr>
          <w:rFonts w:ascii="Times New Roman" w:hAnsi="Times New Roman" w:cs="Times New Roman"/>
          <w:sz w:val="28"/>
          <w:szCs w:val="28"/>
        </w:rPr>
        <w:t>бюджетных трансфертов из бюджетов</w:t>
      </w:r>
      <w:r w:rsidRPr="00460015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="00496F9D" w:rsidRPr="00460015">
        <w:rPr>
          <w:rFonts w:ascii="Times New Roman" w:hAnsi="Times New Roman" w:cs="Times New Roman"/>
          <w:sz w:val="28"/>
          <w:szCs w:val="28"/>
        </w:rPr>
        <w:t xml:space="preserve"> в бюджет муниципального района на финансовое обеспечение переданной части бюджетных полномочий</w:t>
      </w:r>
      <w:r w:rsidR="0062330C" w:rsidRPr="00460015">
        <w:rPr>
          <w:rFonts w:ascii="Times New Roman" w:hAnsi="Times New Roman" w:cs="Times New Roman"/>
          <w:sz w:val="28"/>
          <w:szCs w:val="28"/>
        </w:rPr>
        <w:t xml:space="preserve"> </w:t>
      </w:r>
      <w:r w:rsidR="00496F9D" w:rsidRPr="00460015">
        <w:rPr>
          <w:rFonts w:ascii="Times New Roman" w:hAnsi="Times New Roman" w:cs="Times New Roman"/>
          <w:sz w:val="28"/>
          <w:szCs w:val="28"/>
        </w:rPr>
        <w:t>по решению вопросов местного значения и утверждающего методику расчета</w:t>
      </w:r>
      <w:r w:rsidR="0062330C" w:rsidRPr="00460015">
        <w:rPr>
          <w:rFonts w:ascii="Times New Roman" w:hAnsi="Times New Roman" w:cs="Times New Roman"/>
          <w:sz w:val="28"/>
          <w:szCs w:val="28"/>
        </w:rPr>
        <w:t xml:space="preserve"> </w:t>
      </w:r>
      <w:r w:rsidR="00496F9D" w:rsidRPr="00460015">
        <w:rPr>
          <w:rFonts w:ascii="Times New Roman" w:hAnsi="Times New Roman" w:cs="Times New Roman"/>
          <w:sz w:val="28"/>
          <w:szCs w:val="28"/>
        </w:rPr>
        <w:t xml:space="preserve">их объема. </w:t>
      </w:r>
      <w:r w:rsidRPr="004600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990" w:rsidRPr="00460015" w:rsidRDefault="0062330C" w:rsidP="00FB12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015">
        <w:rPr>
          <w:rFonts w:ascii="Times New Roman" w:hAnsi="Times New Roman" w:cs="Times New Roman"/>
          <w:sz w:val="28"/>
          <w:szCs w:val="28"/>
        </w:rPr>
        <w:t>В сельские поселения направлены рекомендации по приведению решений представительных органов в соответствие с действующим законодательством.</w:t>
      </w:r>
    </w:p>
    <w:p w:rsidR="0062330C" w:rsidRDefault="0062330C" w:rsidP="00FB12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469B0" w:rsidRPr="00C31997" w:rsidRDefault="006017A4" w:rsidP="00FB12D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997">
        <w:rPr>
          <w:rFonts w:ascii="Times New Roman" w:hAnsi="Times New Roman" w:cs="Times New Roman"/>
          <w:sz w:val="28"/>
          <w:szCs w:val="28"/>
        </w:rPr>
        <w:t>В</w:t>
      </w:r>
      <w:r w:rsidR="00662551" w:rsidRPr="00C31997">
        <w:rPr>
          <w:rFonts w:ascii="Times New Roman" w:hAnsi="Times New Roman" w:cs="Times New Roman"/>
          <w:sz w:val="28"/>
          <w:szCs w:val="28"/>
        </w:rPr>
        <w:t xml:space="preserve"> </w:t>
      </w:r>
      <w:r w:rsidR="00B55686" w:rsidRPr="00C31997">
        <w:rPr>
          <w:rFonts w:ascii="Times New Roman" w:hAnsi="Times New Roman" w:cs="Times New Roman"/>
          <w:sz w:val="28"/>
          <w:szCs w:val="28"/>
        </w:rPr>
        <w:t>третьем</w:t>
      </w:r>
      <w:r w:rsidR="00662551" w:rsidRPr="00C31997">
        <w:rPr>
          <w:rFonts w:ascii="Times New Roman" w:hAnsi="Times New Roman" w:cs="Times New Roman"/>
          <w:sz w:val="28"/>
          <w:szCs w:val="28"/>
        </w:rPr>
        <w:t xml:space="preserve"> </w:t>
      </w:r>
      <w:r w:rsidR="00FD4324" w:rsidRPr="00C31997">
        <w:rPr>
          <w:rFonts w:ascii="Times New Roman" w:hAnsi="Times New Roman" w:cs="Times New Roman"/>
          <w:sz w:val="28"/>
          <w:szCs w:val="28"/>
        </w:rPr>
        <w:t xml:space="preserve">квартале 2021 года </w:t>
      </w:r>
      <w:r w:rsidR="00662551" w:rsidRPr="00C31997">
        <w:rPr>
          <w:rFonts w:ascii="Times New Roman" w:hAnsi="Times New Roman" w:cs="Times New Roman"/>
          <w:sz w:val="28"/>
          <w:szCs w:val="28"/>
        </w:rPr>
        <w:t>п</w:t>
      </w:r>
      <w:r w:rsidR="00BC2EE2" w:rsidRPr="00C31997">
        <w:rPr>
          <w:rFonts w:ascii="Times New Roman" w:eastAsia="Calibri" w:hAnsi="Times New Roman" w:cs="Times New Roman"/>
          <w:sz w:val="28"/>
          <w:szCs w:val="28"/>
        </w:rPr>
        <w:t>редседатель контрольно-счетной палаты Ханты-Манс</w:t>
      </w:r>
      <w:r w:rsidR="00572F65" w:rsidRPr="00C31997">
        <w:rPr>
          <w:rFonts w:ascii="Times New Roman" w:eastAsia="Calibri" w:hAnsi="Times New Roman" w:cs="Times New Roman"/>
          <w:sz w:val="28"/>
          <w:szCs w:val="28"/>
        </w:rPr>
        <w:t>ийского района приняла участие</w:t>
      </w:r>
      <w:r w:rsidR="00C31997" w:rsidRPr="00C31997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662551" w:rsidRPr="00C31997">
        <w:rPr>
          <w:rFonts w:ascii="Times New Roman" w:eastAsia="Calibri" w:hAnsi="Times New Roman" w:cs="Times New Roman"/>
          <w:sz w:val="28"/>
          <w:szCs w:val="28"/>
        </w:rPr>
        <w:t xml:space="preserve"> заседаниях постоянных комиссий и очередных заседаниях Думы Ханты-Мансийского района, состоявшихся в</w:t>
      </w:r>
      <w:r w:rsidR="00277BF9" w:rsidRPr="00C31997">
        <w:rPr>
          <w:rFonts w:ascii="Times New Roman" w:eastAsia="Calibri" w:hAnsi="Times New Roman" w:cs="Times New Roman"/>
          <w:sz w:val="28"/>
          <w:szCs w:val="28"/>
        </w:rPr>
        <w:t xml:space="preserve"> сентябре </w:t>
      </w:r>
      <w:r w:rsidR="00662551" w:rsidRPr="00C31997">
        <w:rPr>
          <w:rFonts w:ascii="Times New Roman" w:eastAsia="Calibri" w:hAnsi="Times New Roman" w:cs="Times New Roman"/>
          <w:sz w:val="28"/>
          <w:szCs w:val="28"/>
        </w:rPr>
        <w:t>2021 года</w:t>
      </w:r>
      <w:r w:rsidR="00781762" w:rsidRPr="00C319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27775" w:rsidRPr="00C31997" w:rsidRDefault="00027775" w:rsidP="00FB12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1997"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77BF9"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и сот</w:t>
      </w:r>
      <w:r w:rsidR="00C31997"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рудники контрольно-счетной палат</w:t>
      </w:r>
      <w:r w:rsidR="00277BF9"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приняли участие в плановой сессии по вопросам формирования и исполнения бюджетов сельских поселений Ханты-Мансийского района, состоявшейся 17.08.2021 на базе </w:t>
      </w:r>
      <w:r w:rsidR="00C31997"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автономного общеобразовательного учреждения  Ханты-Мансийского района «Средняя общеобразовательная школа </w:t>
      </w:r>
      <w:r w:rsid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C31997"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>д. Ярки»</w:t>
      </w:r>
      <w:r w:rsid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распоряжению администрации Ханты-Мансийского района от 12.08.2021 № 916-р. </w:t>
      </w:r>
    </w:p>
    <w:p w:rsidR="009C51F9" w:rsidRDefault="004D2225" w:rsidP="00FB12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9C51F9">
        <w:rPr>
          <w:rFonts w:ascii="Times New Roman" w:eastAsia="Calibri" w:hAnsi="Times New Roman" w:cs="Times New Roman"/>
          <w:sz w:val="28"/>
          <w:szCs w:val="28"/>
        </w:rPr>
        <w:t>В</w:t>
      </w:r>
      <w:r w:rsidRPr="005B7321">
        <w:rPr>
          <w:rFonts w:ascii="Times New Roman" w:eastAsia="Calibri" w:hAnsi="Times New Roman" w:cs="Times New Roman"/>
          <w:sz w:val="28"/>
          <w:szCs w:val="28"/>
        </w:rPr>
        <w:t xml:space="preserve"> формате видеоконференцсвязи</w:t>
      </w:r>
      <w:r w:rsidR="009C51F9" w:rsidRPr="009C51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51F9">
        <w:rPr>
          <w:rFonts w:ascii="Times New Roman" w:eastAsia="Calibri" w:hAnsi="Times New Roman" w:cs="Times New Roman"/>
          <w:sz w:val="28"/>
          <w:szCs w:val="28"/>
        </w:rPr>
        <w:t>с</w:t>
      </w:r>
      <w:r w:rsidR="009C51F9" w:rsidRPr="005B7321">
        <w:rPr>
          <w:rFonts w:ascii="Times New Roman" w:eastAsia="Calibri" w:hAnsi="Times New Roman" w:cs="Times New Roman"/>
          <w:sz w:val="28"/>
          <w:szCs w:val="28"/>
        </w:rPr>
        <w:t>отрудники контрольно-счетной палаты</w:t>
      </w:r>
      <w:r w:rsidRPr="005B7321">
        <w:rPr>
          <w:rFonts w:ascii="Times New Roman" w:eastAsia="Calibri" w:hAnsi="Times New Roman" w:cs="Times New Roman"/>
          <w:sz w:val="28"/>
          <w:szCs w:val="28"/>
        </w:rPr>
        <w:t xml:space="preserve"> приняли участие</w:t>
      </w:r>
      <w:r w:rsidR="009C51F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D2225" w:rsidRDefault="009C51F9" w:rsidP="00FB12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21.07</w:t>
      </w:r>
      <w:r w:rsidRPr="005B7321">
        <w:rPr>
          <w:rFonts w:ascii="Times New Roman" w:eastAsia="Calibri" w:hAnsi="Times New Roman" w:cs="Times New Roman"/>
          <w:sz w:val="28"/>
          <w:szCs w:val="28"/>
        </w:rPr>
        <w:t>.2021</w:t>
      </w:r>
      <w:r w:rsidR="00FB12DE">
        <w:rPr>
          <w:rFonts w:ascii="Times New Roman" w:eastAsia="Calibri" w:hAnsi="Times New Roman" w:cs="Times New Roman"/>
          <w:sz w:val="28"/>
          <w:szCs w:val="28"/>
        </w:rPr>
        <w:t xml:space="preserve">, рабочая </w:t>
      </w:r>
      <w:r w:rsidR="004D2225">
        <w:rPr>
          <w:rFonts w:ascii="Times New Roman" w:eastAsia="Calibri" w:hAnsi="Times New Roman" w:cs="Times New Roman"/>
          <w:sz w:val="28"/>
        </w:rPr>
        <w:t>встреч</w:t>
      </w:r>
      <w:r w:rsidR="00FB12DE">
        <w:rPr>
          <w:rFonts w:ascii="Times New Roman" w:eastAsia="Calibri" w:hAnsi="Times New Roman" w:cs="Times New Roman"/>
          <w:sz w:val="28"/>
        </w:rPr>
        <w:t>а</w:t>
      </w:r>
      <w:r w:rsidR="004D2225" w:rsidRPr="004D2225">
        <w:rPr>
          <w:rFonts w:ascii="Times New Roman" w:eastAsia="Calibri" w:hAnsi="Times New Roman" w:cs="Times New Roman"/>
          <w:sz w:val="28"/>
        </w:rPr>
        <w:t xml:space="preserve"> Счетн</w:t>
      </w:r>
      <w:r w:rsidR="00C31997">
        <w:rPr>
          <w:rFonts w:ascii="Times New Roman" w:eastAsia="Calibri" w:hAnsi="Times New Roman" w:cs="Times New Roman"/>
          <w:sz w:val="28"/>
        </w:rPr>
        <w:t>ой палаты Российской Федерации,</w:t>
      </w:r>
      <w:r w:rsidR="004D2225" w:rsidRPr="004D2225">
        <w:rPr>
          <w:rFonts w:ascii="Times New Roman" w:eastAsia="Calibri" w:hAnsi="Times New Roman" w:cs="Times New Roman"/>
          <w:sz w:val="28"/>
        </w:rPr>
        <w:t xml:space="preserve"> контрольно-счетных органов субъектов Российской Федерации</w:t>
      </w:r>
      <w:r w:rsidR="00134BF8">
        <w:rPr>
          <w:rFonts w:ascii="Times New Roman" w:eastAsia="Calibri" w:hAnsi="Times New Roman" w:cs="Times New Roman"/>
          <w:sz w:val="28"/>
        </w:rPr>
        <w:t xml:space="preserve">                            </w:t>
      </w:r>
      <w:r w:rsidR="004D2225" w:rsidRPr="004D2225">
        <w:rPr>
          <w:rFonts w:ascii="Times New Roman" w:eastAsia="Calibri" w:hAnsi="Times New Roman" w:cs="Times New Roman"/>
          <w:sz w:val="28"/>
        </w:rPr>
        <w:t xml:space="preserve"> и муниципальных образований по вопросу внесения изменений</w:t>
      </w:r>
      <w:r w:rsidR="00134BF8">
        <w:rPr>
          <w:rFonts w:ascii="Times New Roman" w:eastAsia="Calibri" w:hAnsi="Times New Roman" w:cs="Times New Roman"/>
          <w:sz w:val="28"/>
        </w:rPr>
        <w:t xml:space="preserve">                           </w:t>
      </w:r>
      <w:r w:rsidR="004D2225" w:rsidRPr="004D2225">
        <w:rPr>
          <w:rFonts w:ascii="Times New Roman" w:eastAsia="Calibri" w:hAnsi="Times New Roman" w:cs="Times New Roman"/>
          <w:sz w:val="28"/>
        </w:rPr>
        <w:t xml:space="preserve"> в Федеральный закон от 7 февраля 2011 № 6-ФЗ </w:t>
      </w:r>
      <w:r w:rsidR="004D2225" w:rsidRPr="004D2225">
        <w:rPr>
          <w:rFonts w:ascii="Times New Roman" w:eastAsia="Calibri" w:hAnsi="Times New Roman" w:cs="Times New Roman"/>
          <w:sz w:val="28"/>
        </w:rPr>
        <w:br/>
        <w:t>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FB12DE">
        <w:rPr>
          <w:rFonts w:ascii="Times New Roman" w:eastAsia="Calibri" w:hAnsi="Times New Roman" w:cs="Times New Roman"/>
          <w:sz w:val="28"/>
        </w:rPr>
        <w:t>;</w:t>
      </w:r>
    </w:p>
    <w:p w:rsidR="00634178" w:rsidRDefault="009C51F9" w:rsidP="00FB1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ab/>
        <w:t>28.09.2021</w:t>
      </w:r>
      <w:r w:rsidR="00FB12DE">
        <w:rPr>
          <w:rFonts w:ascii="Times New Roman" w:eastAsia="Calibri" w:hAnsi="Times New Roman" w:cs="Times New Roman"/>
          <w:sz w:val="28"/>
        </w:rPr>
        <w:t xml:space="preserve">, </w:t>
      </w:r>
      <w:r>
        <w:rPr>
          <w:rFonts w:ascii="Times New Roman" w:eastAsia="Calibri" w:hAnsi="Times New Roman" w:cs="Times New Roman"/>
          <w:sz w:val="28"/>
        </w:rPr>
        <w:t>семинар-совещани</w:t>
      </w:r>
      <w:r w:rsidR="00FB12DE">
        <w:rPr>
          <w:rFonts w:ascii="Times New Roman" w:eastAsia="Calibri" w:hAnsi="Times New Roman" w:cs="Times New Roman"/>
          <w:sz w:val="28"/>
        </w:rPr>
        <w:t>е</w:t>
      </w:r>
      <w:r>
        <w:rPr>
          <w:rFonts w:ascii="Times New Roman" w:eastAsia="Calibri" w:hAnsi="Times New Roman" w:cs="Times New Roman"/>
          <w:sz w:val="28"/>
        </w:rPr>
        <w:t xml:space="preserve"> на тему</w:t>
      </w:r>
      <w:r w:rsidR="00FB12DE">
        <w:rPr>
          <w:rFonts w:ascii="Times New Roman" w:eastAsia="Calibri" w:hAnsi="Times New Roman" w:cs="Times New Roman"/>
          <w:sz w:val="28"/>
        </w:rPr>
        <w:t>:</w:t>
      </w:r>
      <w:r>
        <w:rPr>
          <w:rFonts w:ascii="Times New Roman" w:eastAsia="Calibri" w:hAnsi="Times New Roman" w:cs="Times New Roman"/>
          <w:sz w:val="28"/>
        </w:rPr>
        <w:t xml:space="preserve"> «Актуальные вопросы </w:t>
      </w:r>
      <w:r w:rsidR="00134BF8">
        <w:rPr>
          <w:rFonts w:ascii="Times New Roman" w:eastAsia="Calibri" w:hAnsi="Times New Roman" w:cs="Times New Roman"/>
          <w:sz w:val="28"/>
        </w:rPr>
        <w:t xml:space="preserve">                   </w:t>
      </w:r>
      <w:r>
        <w:rPr>
          <w:rFonts w:ascii="Times New Roman" w:eastAsia="Calibri" w:hAnsi="Times New Roman" w:cs="Times New Roman"/>
          <w:sz w:val="28"/>
        </w:rPr>
        <w:t>в сфере муниципальной службы»</w:t>
      </w:r>
      <w:r w:rsidR="00634178">
        <w:rPr>
          <w:rFonts w:ascii="Times New Roman" w:eastAsia="Calibri" w:hAnsi="Times New Roman" w:cs="Times New Roman"/>
          <w:sz w:val="28"/>
        </w:rPr>
        <w:t xml:space="preserve"> в части обсуждения вопросов</w:t>
      </w:r>
      <w:r>
        <w:rPr>
          <w:rFonts w:ascii="Times New Roman" w:eastAsia="Calibri" w:hAnsi="Times New Roman" w:cs="Times New Roman"/>
          <w:sz w:val="28"/>
        </w:rPr>
        <w:t xml:space="preserve"> конфликта интересов на муниципальной службе и реализации Федерального закона </w:t>
      </w:r>
      <w:r w:rsidR="00134BF8">
        <w:rPr>
          <w:rFonts w:ascii="Times New Roman" w:eastAsia="Calibri" w:hAnsi="Times New Roman" w:cs="Times New Roman"/>
          <w:sz w:val="28"/>
        </w:rPr>
        <w:t xml:space="preserve">            </w:t>
      </w:r>
      <w:r w:rsidR="00634178">
        <w:rPr>
          <w:rFonts w:ascii="Times New Roman" w:hAnsi="Times New Roman" w:cs="Times New Roman"/>
          <w:sz w:val="28"/>
          <w:szCs w:val="28"/>
        </w:rPr>
        <w:t xml:space="preserve">от 01.07.2021 № 255-ФЗ «О внесении изменений в Федеральный закон </w:t>
      </w:r>
      <w:r w:rsidR="00134BF8">
        <w:rPr>
          <w:rFonts w:ascii="Times New Roman" w:hAnsi="Times New Roman" w:cs="Times New Roman"/>
          <w:sz w:val="28"/>
          <w:szCs w:val="28"/>
        </w:rPr>
        <w:t xml:space="preserve">        </w:t>
      </w:r>
      <w:r w:rsidR="00634178">
        <w:rPr>
          <w:rFonts w:ascii="Times New Roman" w:hAnsi="Times New Roman" w:cs="Times New Roman"/>
          <w:sz w:val="28"/>
          <w:szCs w:val="28"/>
        </w:rPr>
        <w:lastRenderedPageBreak/>
        <w:t>«Об общих принципах организации и деятельности контрольно-счетных органов субъектов Российской Федера</w:t>
      </w:r>
      <w:r w:rsidR="000A13F3">
        <w:rPr>
          <w:rFonts w:ascii="Times New Roman" w:hAnsi="Times New Roman" w:cs="Times New Roman"/>
          <w:sz w:val="28"/>
          <w:szCs w:val="28"/>
        </w:rPr>
        <w:t>ции и муниципальных образований»</w:t>
      </w:r>
      <w:r w:rsidR="00634178">
        <w:rPr>
          <w:rFonts w:ascii="Times New Roman" w:hAnsi="Times New Roman" w:cs="Times New Roman"/>
          <w:sz w:val="28"/>
          <w:szCs w:val="28"/>
        </w:rPr>
        <w:t xml:space="preserve"> и отдельные законодательные акты Российской Федерации»</w:t>
      </w:r>
      <w:r w:rsidR="00FB12DE">
        <w:rPr>
          <w:rFonts w:ascii="Times New Roman" w:hAnsi="Times New Roman" w:cs="Times New Roman"/>
          <w:sz w:val="28"/>
          <w:szCs w:val="28"/>
        </w:rPr>
        <w:t>.</w:t>
      </w:r>
    </w:p>
    <w:p w:rsidR="00634178" w:rsidRDefault="00634178" w:rsidP="00FB1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394" w:rsidRDefault="008F6394" w:rsidP="00FB12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третьем квартале приобретен и установлен программный комплекс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ГрандСмета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также заключен договор с ООО «Информационный Центр «Белая Лилия»</w:t>
      </w:r>
      <w:r w:rsidR="00514BA5">
        <w:rPr>
          <w:rFonts w:ascii="Times New Roman" w:eastAsia="Times New Roman" w:hAnsi="Times New Roman" w:cs="Times New Roman"/>
          <w:sz w:val="28"/>
          <w:szCs w:val="28"/>
          <w:lang w:eastAsia="ru-RU"/>
        </w:rPr>
        <w:t>, г. Тюмень, о повышении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квалификации двух сотрудников по теме</w:t>
      </w:r>
      <w:r w:rsidR="00C61F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«Сметное дело и ценообразование в строительстве»</w:t>
      </w:r>
      <w:r w:rsidR="00514BA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обучение запланировано на 4 квартал</w:t>
      </w:r>
      <w:r w:rsidR="00C61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</w:t>
      </w:r>
      <w:r w:rsidR="00514B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2EE2" w:rsidRPr="008F6394" w:rsidRDefault="00BC2EE2" w:rsidP="008E3E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квартала</w:t>
      </w:r>
      <w:r w:rsidR="00E840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A1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своих полномочий</w:t>
      </w:r>
      <w:r w:rsidR="00E840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A1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сотрудники контрольно-счетной палаты консультировали получателей бюджетных </w:t>
      </w:r>
      <w:r w:rsidRPr="008F639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по вопросам, связанным с расходованием средств бюджетов.</w:t>
      </w:r>
    </w:p>
    <w:p w:rsidR="00BC2EE2" w:rsidRPr="008F6394" w:rsidRDefault="00735157" w:rsidP="008E3E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Также, </w:t>
      </w:r>
      <w:r w:rsidR="00BC2EE2" w:rsidRPr="008F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DC1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BC2EE2" w:rsidRPr="008F639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в разделе «Контрольно-счетная палата Ханты-Мансийского района» размещен</w:t>
      </w:r>
      <w:r w:rsidRPr="008F639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C2EE2" w:rsidRPr="008F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D60" w:rsidRPr="004E216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F6394" w:rsidRPr="004E216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7264C" w:rsidRPr="004E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информационных</w:t>
      </w:r>
      <w:r w:rsidR="00BC2EE2" w:rsidRPr="004E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2E8" w:rsidRPr="004E216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</w:t>
      </w:r>
      <w:r w:rsidR="0087264C" w:rsidRPr="004E216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BC2EE2" w:rsidRPr="004E216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  <w:r w:rsidR="00BC2EE2" w:rsidRPr="008F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2EE2" w:rsidRPr="008F6394" w:rsidRDefault="000A13F3" w:rsidP="008E3E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3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0582F" w:rsidRPr="008F639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F6EFE" w:rsidRPr="008F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информаций</w:t>
      </w:r>
      <w:r w:rsidR="00BC2EE2" w:rsidRPr="008F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экспертно-аналитической деятельности контрольно-счетной палаты Ханты-Мансийского района, </w:t>
      </w:r>
    </w:p>
    <w:p w:rsidR="009A65C7" w:rsidRPr="008F6394" w:rsidRDefault="00C327B7" w:rsidP="008E3E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39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C2EE2" w:rsidRPr="008F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5C7" w:rsidRPr="008F63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решений Думы Ханты-Мансийского района размещено                 в разделе «Независимая антикоррупционная экспертиза проектов нормативных правовых актов»;</w:t>
      </w:r>
    </w:p>
    <w:p w:rsidR="00BC2EE2" w:rsidRPr="008F6394" w:rsidRDefault="00EA1C5D" w:rsidP="008E3E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394">
        <w:rPr>
          <w:rFonts w:ascii="Times New Roman" w:eastAsia="Times New Roman" w:hAnsi="Times New Roman" w:cs="Times New Roman"/>
          <w:sz w:val="28"/>
          <w:szCs w:val="28"/>
          <w:lang w:eastAsia="ru-RU"/>
        </w:rPr>
        <w:t>6 изменений</w:t>
      </w:r>
      <w:r w:rsidR="00BC2EE2" w:rsidRPr="008F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план работы контрольно-счетной палаты                           </w:t>
      </w:r>
      <w:r w:rsidR="00AF6EFE" w:rsidRPr="008F639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2021</w:t>
      </w:r>
      <w:r w:rsidR="00BC2EE2" w:rsidRPr="008F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</w:t>
      </w:r>
    </w:p>
    <w:p w:rsidR="00B25DB6" w:rsidRPr="00134BF8" w:rsidRDefault="00BC2EE2" w:rsidP="00134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394">
        <w:rPr>
          <w:rFonts w:ascii="Times New Roman" w:eastAsia="Times New Roman" w:hAnsi="Times New Roman" w:cs="Times New Roman"/>
          <w:sz w:val="28"/>
          <w:szCs w:val="28"/>
          <w:lang w:eastAsia="ru-RU"/>
        </w:rPr>
        <w:t>1 информация о деятельности</w:t>
      </w:r>
      <w:r w:rsidRPr="00134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                      </w:t>
      </w:r>
      <w:r w:rsidR="000A13F3" w:rsidRPr="00134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Ханты-Мансийского района за 2</w:t>
      </w:r>
      <w:r w:rsidR="006017A4" w:rsidRPr="00134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2021</w:t>
      </w:r>
      <w:r w:rsidR="00134BF8" w:rsidRPr="00134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B25DB6" w:rsidRPr="00134B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3E83" w:rsidRPr="000A13F3" w:rsidRDefault="008E3E83" w:rsidP="008E3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E3E83" w:rsidRPr="000A13F3" w:rsidSect="00BC2EE2">
      <w:footerReference w:type="default" r:id="rId9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FC1" w:rsidRDefault="00276FC1" w:rsidP="00617B40">
      <w:pPr>
        <w:spacing w:after="0" w:line="240" w:lineRule="auto"/>
      </w:pPr>
      <w:r>
        <w:separator/>
      </w:r>
    </w:p>
  </w:endnote>
  <w:endnote w:type="continuationSeparator" w:id="0">
    <w:p w:rsidR="00276FC1" w:rsidRDefault="00276FC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3971059"/>
      <w:docPartObj>
        <w:docPartGallery w:val="Page Numbers (Bottom of Page)"/>
        <w:docPartUnique/>
      </w:docPartObj>
    </w:sdtPr>
    <w:sdtEndPr/>
    <w:sdtContent>
      <w:p w:rsidR="00BC2EE2" w:rsidRDefault="00BC2EE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38B">
          <w:rPr>
            <w:noProof/>
          </w:rPr>
          <w:t>7</w:t>
        </w:r>
        <w:r>
          <w:fldChar w:fldCharType="end"/>
        </w:r>
      </w:p>
    </w:sdtContent>
  </w:sdt>
  <w:p w:rsidR="00BC2EE2" w:rsidRDefault="00BC2EE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FC1" w:rsidRDefault="00276FC1" w:rsidP="00617B40">
      <w:pPr>
        <w:spacing w:after="0" w:line="240" w:lineRule="auto"/>
      </w:pPr>
      <w:r>
        <w:separator/>
      </w:r>
    </w:p>
  </w:footnote>
  <w:footnote w:type="continuationSeparator" w:id="0">
    <w:p w:rsidR="00276FC1" w:rsidRDefault="00276FC1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07F"/>
    <w:multiLevelType w:val="hybridMultilevel"/>
    <w:tmpl w:val="3EC43F3A"/>
    <w:lvl w:ilvl="0" w:tplc="A66E3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D23B06"/>
    <w:multiLevelType w:val="hybridMultilevel"/>
    <w:tmpl w:val="F44CAC32"/>
    <w:lvl w:ilvl="0" w:tplc="45E027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626452"/>
    <w:multiLevelType w:val="multilevel"/>
    <w:tmpl w:val="0419001F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removePersonalInformation/>
  <w:removeDateAndTime/>
  <w:proofState w:spelling="clean" w:grammar="clean"/>
  <w:defaultTabStop w:val="708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27775"/>
    <w:rsid w:val="00032D5F"/>
    <w:rsid w:val="00044348"/>
    <w:rsid w:val="000553F6"/>
    <w:rsid w:val="0009485B"/>
    <w:rsid w:val="00094C89"/>
    <w:rsid w:val="000A13F3"/>
    <w:rsid w:val="000A20DE"/>
    <w:rsid w:val="000B30E4"/>
    <w:rsid w:val="000B4C48"/>
    <w:rsid w:val="000B6BD3"/>
    <w:rsid w:val="000C76A4"/>
    <w:rsid w:val="000E2AD9"/>
    <w:rsid w:val="000E4D41"/>
    <w:rsid w:val="000E5FC0"/>
    <w:rsid w:val="000F242D"/>
    <w:rsid w:val="000F63D6"/>
    <w:rsid w:val="000F6F24"/>
    <w:rsid w:val="000F742B"/>
    <w:rsid w:val="000F7D9E"/>
    <w:rsid w:val="00103000"/>
    <w:rsid w:val="00105BE0"/>
    <w:rsid w:val="00113D3B"/>
    <w:rsid w:val="0011415F"/>
    <w:rsid w:val="0012062C"/>
    <w:rsid w:val="00134AB9"/>
    <w:rsid w:val="00134BF8"/>
    <w:rsid w:val="00141927"/>
    <w:rsid w:val="001452D5"/>
    <w:rsid w:val="00150967"/>
    <w:rsid w:val="00150DC3"/>
    <w:rsid w:val="00167936"/>
    <w:rsid w:val="00167D3D"/>
    <w:rsid w:val="00174E1C"/>
    <w:rsid w:val="001772D6"/>
    <w:rsid w:val="001802D5"/>
    <w:rsid w:val="00182B80"/>
    <w:rsid w:val="001847D2"/>
    <w:rsid w:val="0018600B"/>
    <w:rsid w:val="00186A59"/>
    <w:rsid w:val="001A1D76"/>
    <w:rsid w:val="001B267B"/>
    <w:rsid w:val="001C5C3F"/>
    <w:rsid w:val="001D0CD7"/>
    <w:rsid w:val="001E4D6C"/>
    <w:rsid w:val="001F55B4"/>
    <w:rsid w:val="001F7344"/>
    <w:rsid w:val="002138DC"/>
    <w:rsid w:val="00213B34"/>
    <w:rsid w:val="00214F27"/>
    <w:rsid w:val="0021693B"/>
    <w:rsid w:val="0022386D"/>
    <w:rsid w:val="0022398F"/>
    <w:rsid w:val="00225C7D"/>
    <w:rsid w:val="002300FD"/>
    <w:rsid w:val="002317DE"/>
    <w:rsid w:val="00234040"/>
    <w:rsid w:val="002469B0"/>
    <w:rsid w:val="002529F0"/>
    <w:rsid w:val="00261D49"/>
    <w:rsid w:val="00272D21"/>
    <w:rsid w:val="00276FC1"/>
    <w:rsid w:val="00277BF9"/>
    <w:rsid w:val="00286AF2"/>
    <w:rsid w:val="00291C89"/>
    <w:rsid w:val="00297A80"/>
    <w:rsid w:val="002A75A0"/>
    <w:rsid w:val="002A7FDC"/>
    <w:rsid w:val="002B1347"/>
    <w:rsid w:val="002B1E8D"/>
    <w:rsid w:val="002C7203"/>
    <w:rsid w:val="002D0994"/>
    <w:rsid w:val="00301280"/>
    <w:rsid w:val="00304C29"/>
    <w:rsid w:val="00312330"/>
    <w:rsid w:val="00334F36"/>
    <w:rsid w:val="003414CC"/>
    <w:rsid w:val="00343BF0"/>
    <w:rsid w:val="00343FF5"/>
    <w:rsid w:val="003624D8"/>
    <w:rsid w:val="00364AA5"/>
    <w:rsid w:val="0036527E"/>
    <w:rsid w:val="00371AB1"/>
    <w:rsid w:val="00393DAD"/>
    <w:rsid w:val="00397EFC"/>
    <w:rsid w:val="003D4BCB"/>
    <w:rsid w:val="003D5059"/>
    <w:rsid w:val="003E4933"/>
    <w:rsid w:val="003E72C3"/>
    <w:rsid w:val="003F2416"/>
    <w:rsid w:val="003F2B87"/>
    <w:rsid w:val="003F3603"/>
    <w:rsid w:val="00404BE7"/>
    <w:rsid w:val="0041162D"/>
    <w:rsid w:val="00417101"/>
    <w:rsid w:val="00422070"/>
    <w:rsid w:val="00427C75"/>
    <w:rsid w:val="00431272"/>
    <w:rsid w:val="00431400"/>
    <w:rsid w:val="004333EE"/>
    <w:rsid w:val="0044302A"/>
    <w:rsid w:val="0044312C"/>
    <w:rsid w:val="0044500A"/>
    <w:rsid w:val="00460015"/>
    <w:rsid w:val="00465FC6"/>
    <w:rsid w:val="00466233"/>
    <w:rsid w:val="00467E6F"/>
    <w:rsid w:val="00470FAD"/>
    <w:rsid w:val="00485D3A"/>
    <w:rsid w:val="00495B53"/>
    <w:rsid w:val="00496F9D"/>
    <w:rsid w:val="004B28BF"/>
    <w:rsid w:val="004B3A11"/>
    <w:rsid w:val="004B4F6F"/>
    <w:rsid w:val="004C069C"/>
    <w:rsid w:val="004C7125"/>
    <w:rsid w:val="004D2225"/>
    <w:rsid w:val="004E00DB"/>
    <w:rsid w:val="004E2160"/>
    <w:rsid w:val="004F19A1"/>
    <w:rsid w:val="004F6A0D"/>
    <w:rsid w:val="004F72DA"/>
    <w:rsid w:val="004F7CDE"/>
    <w:rsid w:val="00514BA5"/>
    <w:rsid w:val="00514E41"/>
    <w:rsid w:val="00532212"/>
    <w:rsid w:val="00532CA8"/>
    <w:rsid w:val="005330C7"/>
    <w:rsid w:val="005439BD"/>
    <w:rsid w:val="005537DA"/>
    <w:rsid w:val="00554147"/>
    <w:rsid w:val="00565D75"/>
    <w:rsid w:val="0056694C"/>
    <w:rsid w:val="0056697A"/>
    <w:rsid w:val="00571D49"/>
    <w:rsid w:val="00572453"/>
    <w:rsid w:val="00572F65"/>
    <w:rsid w:val="0059748B"/>
    <w:rsid w:val="005A66B0"/>
    <w:rsid w:val="005A79A6"/>
    <w:rsid w:val="005B2935"/>
    <w:rsid w:val="005B7083"/>
    <w:rsid w:val="005B7321"/>
    <w:rsid w:val="005D55DA"/>
    <w:rsid w:val="005D6FE3"/>
    <w:rsid w:val="005E500B"/>
    <w:rsid w:val="005E666A"/>
    <w:rsid w:val="005F0864"/>
    <w:rsid w:val="005F4295"/>
    <w:rsid w:val="006017A4"/>
    <w:rsid w:val="006112D5"/>
    <w:rsid w:val="00617B40"/>
    <w:rsid w:val="0062166C"/>
    <w:rsid w:val="0062330C"/>
    <w:rsid w:val="00623C81"/>
    <w:rsid w:val="00624276"/>
    <w:rsid w:val="00626321"/>
    <w:rsid w:val="00626796"/>
    <w:rsid w:val="00634178"/>
    <w:rsid w:val="00636F28"/>
    <w:rsid w:val="00637AF1"/>
    <w:rsid w:val="00640696"/>
    <w:rsid w:val="006454E5"/>
    <w:rsid w:val="00646EEA"/>
    <w:rsid w:val="00655734"/>
    <w:rsid w:val="006615CF"/>
    <w:rsid w:val="00662551"/>
    <w:rsid w:val="006700E1"/>
    <w:rsid w:val="006722F9"/>
    <w:rsid w:val="00681141"/>
    <w:rsid w:val="00685C56"/>
    <w:rsid w:val="00692F36"/>
    <w:rsid w:val="006A10BB"/>
    <w:rsid w:val="006A4190"/>
    <w:rsid w:val="006A5B30"/>
    <w:rsid w:val="006B1282"/>
    <w:rsid w:val="006B3C70"/>
    <w:rsid w:val="006C37AF"/>
    <w:rsid w:val="006C4D22"/>
    <w:rsid w:val="006C6EC8"/>
    <w:rsid w:val="006C77B8"/>
    <w:rsid w:val="006D18AE"/>
    <w:rsid w:val="006D21AD"/>
    <w:rsid w:val="006D2B91"/>
    <w:rsid w:val="006D495B"/>
    <w:rsid w:val="006E496E"/>
    <w:rsid w:val="006E6499"/>
    <w:rsid w:val="006E7956"/>
    <w:rsid w:val="006F01AC"/>
    <w:rsid w:val="006F4548"/>
    <w:rsid w:val="006F4C72"/>
    <w:rsid w:val="007217FB"/>
    <w:rsid w:val="00723F81"/>
    <w:rsid w:val="007343BF"/>
    <w:rsid w:val="0073441A"/>
    <w:rsid w:val="00735157"/>
    <w:rsid w:val="0074070C"/>
    <w:rsid w:val="007426AE"/>
    <w:rsid w:val="0075564F"/>
    <w:rsid w:val="00757E35"/>
    <w:rsid w:val="0076480D"/>
    <w:rsid w:val="0077319E"/>
    <w:rsid w:val="0077481C"/>
    <w:rsid w:val="007754C7"/>
    <w:rsid w:val="0078159D"/>
    <w:rsid w:val="00781762"/>
    <w:rsid w:val="00792161"/>
    <w:rsid w:val="007A0722"/>
    <w:rsid w:val="007A22CF"/>
    <w:rsid w:val="007A2478"/>
    <w:rsid w:val="007A342D"/>
    <w:rsid w:val="007A77AC"/>
    <w:rsid w:val="007B56AE"/>
    <w:rsid w:val="007B5793"/>
    <w:rsid w:val="007C3239"/>
    <w:rsid w:val="007C5828"/>
    <w:rsid w:val="007D238B"/>
    <w:rsid w:val="007D7412"/>
    <w:rsid w:val="00805A4C"/>
    <w:rsid w:val="00822F9D"/>
    <w:rsid w:val="00827A88"/>
    <w:rsid w:val="008310D3"/>
    <w:rsid w:val="008459BB"/>
    <w:rsid w:val="00860C4F"/>
    <w:rsid w:val="0087264C"/>
    <w:rsid w:val="00886731"/>
    <w:rsid w:val="00887852"/>
    <w:rsid w:val="00897CB6"/>
    <w:rsid w:val="008A65ED"/>
    <w:rsid w:val="008C2ACB"/>
    <w:rsid w:val="008C51BC"/>
    <w:rsid w:val="008C5FFC"/>
    <w:rsid w:val="008D326F"/>
    <w:rsid w:val="008D6252"/>
    <w:rsid w:val="008E3547"/>
    <w:rsid w:val="008E3E83"/>
    <w:rsid w:val="008E4601"/>
    <w:rsid w:val="008E7011"/>
    <w:rsid w:val="008F6394"/>
    <w:rsid w:val="00903CF1"/>
    <w:rsid w:val="00927695"/>
    <w:rsid w:val="00931F5C"/>
    <w:rsid w:val="009335EC"/>
    <w:rsid w:val="009337E9"/>
    <w:rsid w:val="00933810"/>
    <w:rsid w:val="00941E83"/>
    <w:rsid w:val="00953760"/>
    <w:rsid w:val="009620E1"/>
    <w:rsid w:val="00962B7D"/>
    <w:rsid w:val="0096338B"/>
    <w:rsid w:val="00987D52"/>
    <w:rsid w:val="0099060F"/>
    <w:rsid w:val="009911CE"/>
    <w:rsid w:val="009917B5"/>
    <w:rsid w:val="009A231B"/>
    <w:rsid w:val="009A44AE"/>
    <w:rsid w:val="009A65C7"/>
    <w:rsid w:val="009C0855"/>
    <w:rsid w:val="009C1751"/>
    <w:rsid w:val="009C1D6C"/>
    <w:rsid w:val="009C51F9"/>
    <w:rsid w:val="009C59BA"/>
    <w:rsid w:val="009D1309"/>
    <w:rsid w:val="009E0B2E"/>
    <w:rsid w:val="009F6EC2"/>
    <w:rsid w:val="00A05C2E"/>
    <w:rsid w:val="00A14960"/>
    <w:rsid w:val="00A23FED"/>
    <w:rsid w:val="00A33D50"/>
    <w:rsid w:val="00A42539"/>
    <w:rsid w:val="00A50351"/>
    <w:rsid w:val="00A701F6"/>
    <w:rsid w:val="00A84E17"/>
    <w:rsid w:val="00A85F67"/>
    <w:rsid w:val="00A91A89"/>
    <w:rsid w:val="00A9406D"/>
    <w:rsid w:val="00AA2A94"/>
    <w:rsid w:val="00AB66DA"/>
    <w:rsid w:val="00AC16A7"/>
    <w:rsid w:val="00AC194A"/>
    <w:rsid w:val="00AC6049"/>
    <w:rsid w:val="00AD697A"/>
    <w:rsid w:val="00AE1360"/>
    <w:rsid w:val="00AE7D60"/>
    <w:rsid w:val="00AF1991"/>
    <w:rsid w:val="00AF4C0A"/>
    <w:rsid w:val="00AF6EFE"/>
    <w:rsid w:val="00B0009B"/>
    <w:rsid w:val="00B03B30"/>
    <w:rsid w:val="00B05098"/>
    <w:rsid w:val="00B17E67"/>
    <w:rsid w:val="00B2079F"/>
    <w:rsid w:val="00B2259C"/>
    <w:rsid w:val="00B230DD"/>
    <w:rsid w:val="00B25DB6"/>
    <w:rsid w:val="00B34A17"/>
    <w:rsid w:val="00B45166"/>
    <w:rsid w:val="00B45F61"/>
    <w:rsid w:val="00B516E6"/>
    <w:rsid w:val="00B53723"/>
    <w:rsid w:val="00B53A62"/>
    <w:rsid w:val="00B55686"/>
    <w:rsid w:val="00B626AF"/>
    <w:rsid w:val="00B63536"/>
    <w:rsid w:val="00B66B8C"/>
    <w:rsid w:val="00B70B8B"/>
    <w:rsid w:val="00B76CD1"/>
    <w:rsid w:val="00B81A2D"/>
    <w:rsid w:val="00BA086D"/>
    <w:rsid w:val="00BA7E1D"/>
    <w:rsid w:val="00BB611F"/>
    <w:rsid w:val="00BB6639"/>
    <w:rsid w:val="00BC2EE2"/>
    <w:rsid w:val="00BC763D"/>
    <w:rsid w:val="00BD3322"/>
    <w:rsid w:val="00BD6F23"/>
    <w:rsid w:val="00BD755D"/>
    <w:rsid w:val="00BE2AF4"/>
    <w:rsid w:val="00BF262A"/>
    <w:rsid w:val="00BF37A7"/>
    <w:rsid w:val="00C002B4"/>
    <w:rsid w:val="00C0443D"/>
    <w:rsid w:val="00C1051B"/>
    <w:rsid w:val="00C16253"/>
    <w:rsid w:val="00C21D1F"/>
    <w:rsid w:val="00C239F1"/>
    <w:rsid w:val="00C31997"/>
    <w:rsid w:val="00C327B7"/>
    <w:rsid w:val="00C32C79"/>
    <w:rsid w:val="00C332E8"/>
    <w:rsid w:val="00C36F0C"/>
    <w:rsid w:val="00C36F5A"/>
    <w:rsid w:val="00C4059C"/>
    <w:rsid w:val="00C51F70"/>
    <w:rsid w:val="00C549A8"/>
    <w:rsid w:val="00C61F43"/>
    <w:rsid w:val="00C65E19"/>
    <w:rsid w:val="00C7412C"/>
    <w:rsid w:val="00C90D01"/>
    <w:rsid w:val="00CA696A"/>
    <w:rsid w:val="00CA7141"/>
    <w:rsid w:val="00CB31A9"/>
    <w:rsid w:val="00CB541E"/>
    <w:rsid w:val="00CC3125"/>
    <w:rsid w:val="00CC56A5"/>
    <w:rsid w:val="00CC7C2A"/>
    <w:rsid w:val="00CD7919"/>
    <w:rsid w:val="00CD7C86"/>
    <w:rsid w:val="00CF3794"/>
    <w:rsid w:val="00CF44D0"/>
    <w:rsid w:val="00CF58CD"/>
    <w:rsid w:val="00CF744D"/>
    <w:rsid w:val="00D007DF"/>
    <w:rsid w:val="00D046FA"/>
    <w:rsid w:val="00D0582F"/>
    <w:rsid w:val="00D155CC"/>
    <w:rsid w:val="00D20948"/>
    <w:rsid w:val="00D213D8"/>
    <w:rsid w:val="00D26095"/>
    <w:rsid w:val="00D367BF"/>
    <w:rsid w:val="00D43162"/>
    <w:rsid w:val="00D45573"/>
    <w:rsid w:val="00D4701F"/>
    <w:rsid w:val="00D507FB"/>
    <w:rsid w:val="00D53054"/>
    <w:rsid w:val="00D562B8"/>
    <w:rsid w:val="00D64FB3"/>
    <w:rsid w:val="00D768D7"/>
    <w:rsid w:val="00D8061E"/>
    <w:rsid w:val="00DA561C"/>
    <w:rsid w:val="00DB032D"/>
    <w:rsid w:val="00DC0371"/>
    <w:rsid w:val="00DC0388"/>
    <w:rsid w:val="00DC1AE0"/>
    <w:rsid w:val="00DC47B9"/>
    <w:rsid w:val="00DD57FD"/>
    <w:rsid w:val="00DE12FA"/>
    <w:rsid w:val="00DE3375"/>
    <w:rsid w:val="00E020E1"/>
    <w:rsid w:val="00E024DC"/>
    <w:rsid w:val="00E05238"/>
    <w:rsid w:val="00E05262"/>
    <w:rsid w:val="00E06211"/>
    <w:rsid w:val="00E0793F"/>
    <w:rsid w:val="00E15E15"/>
    <w:rsid w:val="00E22272"/>
    <w:rsid w:val="00E23385"/>
    <w:rsid w:val="00E26486"/>
    <w:rsid w:val="00E35131"/>
    <w:rsid w:val="00E426B8"/>
    <w:rsid w:val="00E516F7"/>
    <w:rsid w:val="00E5464E"/>
    <w:rsid w:val="00E624C3"/>
    <w:rsid w:val="00E7046E"/>
    <w:rsid w:val="00E75FE9"/>
    <w:rsid w:val="00E8163A"/>
    <w:rsid w:val="00E84055"/>
    <w:rsid w:val="00E8750D"/>
    <w:rsid w:val="00E912E6"/>
    <w:rsid w:val="00E9728C"/>
    <w:rsid w:val="00EA0FA8"/>
    <w:rsid w:val="00EA1C5D"/>
    <w:rsid w:val="00EA36BD"/>
    <w:rsid w:val="00EC2FDE"/>
    <w:rsid w:val="00EC579F"/>
    <w:rsid w:val="00ED01A2"/>
    <w:rsid w:val="00ED123C"/>
    <w:rsid w:val="00ED1B7A"/>
    <w:rsid w:val="00ED683C"/>
    <w:rsid w:val="00EE0468"/>
    <w:rsid w:val="00EE067E"/>
    <w:rsid w:val="00EF214F"/>
    <w:rsid w:val="00F0282B"/>
    <w:rsid w:val="00F114E8"/>
    <w:rsid w:val="00F155DA"/>
    <w:rsid w:val="00F2139A"/>
    <w:rsid w:val="00F2356C"/>
    <w:rsid w:val="00F262C9"/>
    <w:rsid w:val="00F27B64"/>
    <w:rsid w:val="00F44691"/>
    <w:rsid w:val="00F449DF"/>
    <w:rsid w:val="00F459AB"/>
    <w:rsid w:val="00F47E18"/>
    <w:rsid w:val="00F54F00"/>
    <w:rsid w:val="00F55E37"/>
    <w:rsid w:val="00F60096"/>
    <w:rsid w:val="00F64E07"/>
    <w:rsid w:val="00F72990"/>
    <w:rsid w:val="00F765C7"/>
    <w:rsid w:val="00F77824"/>
    <w:rsid w:val="00F800D8"/>
    <w:rsid w:val="00F847E2"/>
    <w:rsid w:val="00F94749"/>
    <w:rsid w:val="00FA4CF5"/>
    <w:rsid w:val="00FB12DE"/>
    <w:rsid w:val="00FB2B4B"/>
    <w:rsid w:val="00FB3E44"/>
    <w:rsid w:val="00FB7756"/>
    <w:rsid w:val="00FC1C98"/>
    <w:rsid w:val="00FC2AE2"/>
    <w:rsid w:val="00FC3FBE"/>
    <w:rsid w:val="00FD4324"/>
    <w:rsid w:val="00FD55B7"/>
    <w:rsid w:val="00FE367D"/>
    <w:rsid w:val="00FE4D9D"/>
    <w:rsid w:val="00FE71F9"/>
    <w:rsid w:val="00FF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43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291C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FC1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43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D326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D326F"/>
  </w:style>
  <w:style w:type="paragraph" w:customStyle="1" w:styleId="ConsPlusNormal">
    <w:name w:val="ConsPlusNormal"/>
    <w:link w:val="ConsPlusNormal0"/>
    <w:qFormat/>
    <w:rsid w:val="003E49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E4933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FD55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43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291C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FC1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43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D326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D326F"/>
  </w:style>
  <w:style w:type="paragraph" w:customStyle="1" w:styleId="ConsPlusNormal">
    <w:name w:val="ConsPlusNormal"/>
    <w:link w:val="ConsPlusNormal0"/>
    <w:qFormat/>
    <w:rsid w:val="003E49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E4933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FD55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9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8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78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3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8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8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8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9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44FB8-4CB0-4CFE-B5CF-D07CD604D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2556</Words>
  <Characters>14573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2022-01-12T05:35:00Z</dcterms:modified>
</cp:coreProperties>
</file>